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D5B500">
      <w:pPr>
        <w:rPr>
          <w:rFonts w:eastAsia="仿宋_GB2312"/>
          <w:sz w:val="84"/>
        </w:rPr>
      </w:pPr>
    </w:p>
    <w:p w14:paraId="462749F2">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253365</wp:posOffset>
                </wp:positionV>
                <wp:extent cx="720090" cy="0"/>
                <wp:effectExtent l="0" t="95250" r="4445"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19.95pt;height:0pt;width:56.7pt;z-index:251661312;mso-width-relative:page;mso-height-relative:page;" filled="f" stroked="t" coordsize="21600,21600" o:gfxdata="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7i5+t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hint="eastAsia" w:eastAsia="黑体"/>
          <w:b/>
          <w:spacing w:val="40"/>
          <w:w w:val="66"/>
          <w:sz w:val="60"/>
          <w:szCs w:val="60"/>
        </w:rPr>
        <w:t xml:space="preserve">      天津市生态环境科学研究院2026年印刷服务采购项目</w:t>
      </w:r>
    </w:p>
    <w:p w14:paraId="6656B42E">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78105</wp:posOffset>
                </wp:positionH>
                <wp:positionV relativeFrom="paragraph">
                  <wp:posOffset>333375</wp:posOffset>
                </wp:positionV>
                <wp:extent cx="2466975" cy="0"/>
                <wp:effectExtent l="0" t="95250" r="9525"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46697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6.15pt;margin-top:26.25pt;height:0pt;width:194.25pt;z-index:251659264;mso-width-relative:page;mso-height-relative:page;" filled="f" stroked="t" coordsize="21600,21600" o:gfxdata="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3uhCNQA&#10;AAAIAQAADwAAAAAAAAABACAAAAAiAAAAZHJzL2Rvd25yZXYueG1sUEsBAhQAFAAAAAgAh07iQMCZ&#10;z0LqAQAArAMAAA4AAAAAAAAAAQAgAAAAIwEAAGRycy9lMm9Eb2MueG1sUEsFBgAAAAAGAAYAWQEA&#10;AH8FA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14:paraId="37DCF095">
      <w:pPr>
        <w:ind w:right="1025"/>
        <w:jc w:val="center"/>
        <w:rPr>
          <w:rFonts w:eastAsia="黑体"/>
          <w:b/>
          <w:spacing w:val="40"/>
          <w:w w:val="66"/>
          <w:sz w:val="60"/>
          <w:szCs w:val="60"/>
        </w:rPr>
      </w:pPr>
    </w:p>
    <w:p w14:paraId="39DC38A9">
      <w:pPr>
        <w:jc w:val="center"/>
        <w:rPr>
          <w:rFonts w:eastAsia="黑体"/>
          <w:b/>
          <w:spacing w:val="40"/>
          <w:w w:val="66"/>
          <w:sz w:val="15"/>
          <w:szCs w:val="15"/>
        </w:rPr>
      </w:pPr>
      <w:r>
        <w:rPr>
          <w:rFonts w:eastAsia="黑体"/>
          <w:b/>
          <w:spacing w:val="40"/>
          <w:w w:val="66"/>
          <w:sz w:val="56"/>
          <w:szCs w:val="56"/>
        </w:rPr>
        <w:t xml:space="preserve">            </w:t>
      </w:r>
    </w:p>
    <w:p w14:paraId="02CE862B">
      <w:pPr>
        <w:jc w:val="center"/>
        <w:rPr>
          <w:rFonts w:eastAsia="黑体"/>
          <w:spacing w:val="40"/>
          <w:w w:val="66"/>
          <w:sz w:val="32"/>
          <w:szCs w:val="32"/>
        </w:rPr>
      </w:pPr>
      <w:r>
        <w:rPr>
          <w:rFonts w:eastAsia="黑体"/>
          <w:spacing w:val="40"/>
          <w:w w:val="66"/>
          <w:sz w:val="32"/>
          <w:szCs w:val="32"/>
        </w:rPr>
        <w:t>（项目编号：TGPC-2026-D-0852）</w:t>
      </w:r>
    </w:p>
    <w:p w14:paraId="252BC2E8">
      <w:pPr>
        <w:rPr>
          <w:sz w:val="40"/>
        </w:rPr>
      </w:pPr>
    </w:p>
    <w:p w14:paraId="4E239CFB">
      <w:pPr>
        <w:rPr>
          <w:sz w:val="36"/>
        </w:rPr>
      </w:pPr>
    </w:p>
    <w:p w14:paraId="3FECBE01">
      <w:pPr>
        <w:rPr>
          <w:sz w:val="36"/>
        </w:rPr>
      </w:pPr>
    </w:p>
    <w:p w14:paraId="0F03F489">
      <w:pPr>
        <w:rPr>
          <w:sz w:val="36"/>
        </w:rPr>
      </w:pPr>
    </w:p>
    <w:p w14:paraId="35BDE06E">
      <w:pPr>
        <w:rPr>
          <w:sz w:val="36"/>
        </w:rPr>
      </w:pPr>
    </w:p>
    <w:p w14:paraId="6C5C303A">
      <w:pPr>
        <w:rPr>
          <w:sz w:val="36"/>
        </w:rPr>
      </w:pPr>
    </w:p>
    <w:p w14:paraId="50235D4E">
      <w:pPr>
        <w:rPr>
          <w:sz w:val="36"/>
        </w:rPr>
      </w:pPr>
    </w:p>
    <w:p w14:paraId="3FDD0380">
      <w:pPr>
        <w:rPr>
          <w:sz w:val="36"/>
        </w:rPr>
      </w:pPr>
    </w:p>
    <w:p w14:paraId="4C0942E9">
      <w:pPr>
        <w:rPr>
          <w:sz w:val="36"/>
        </w:rPr>
      </w:pPr>
    </w:p>
    <w:p w14:paraId="4B2778F3">
      <w:pPr>
        <w:rPr>
          <w:sz w:val="36"/>
        </w:rPr>
      </w:pPr>
    </w:p>
    <w:p w14:paraId="6CF196BB">
      <w:pPr>
        <w:ind w:firstLine="2897" w:firstLineChars="1493"/>
        <w:rPr>
          <w:rFonts w:eastAsia="黑体"/>
          <w:spacing w:val="20"/>
          <w:w w:val="66"/>
          <w:sz w:val="44"/>
          <w:szCs w:val="44"/>
        </w:rPr>
      </w:pPr>
      <w:bookmarkStart w:id="9" w:name="_GoBack"/>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9"/>
      <w:r>
        <w:rPr>
          <w:rFonts w:eastAsia="黑体"/>
          <w:spacing w:val="20"/>
          <w:w w:val="66"/>
          <w:sz w:val="44"/>
          <w:szCs w:val="44"/>
        </w:rPr>
        <w:t>天津市政府采购中心</w:t>
      </w:r>
    </w:p>
    <w:p w14:paraId="069D5F84">
      <w:pPr>
        <w:tabs>
          <w:tab w:val="left" w:pos="3281"/>
          <w:tab w:val="center" w:pos="4711"/>
        </w:tabs>
        <w:jc w:val="center"/>
        <w:rPr>
          <w:rFonts w:eastAsia="仿宋_GB2312"/>
          <w:b/>
          <w:bCs/>
          <w:spacing w:val="20"/>
          <w:w w:val="66"/>
          <w:sz w:val="44"/>
          <w:szCs w:val="44"/>
        </w:rPr>
      </w:pPr>
      <w:r>
        <w:rPr>
          <w:rFonts w:eastAsia="仿宋_GB2312"/>
          <w:b/>
          <w:bCs/>
          <w:kern w:val="0"/>
          <w:sz w:val="44"/>
          <w:szCs w:val="44"/>
        </w:rPr>
        <w:t>2026.</w:t>
      </w:r>
      <w:r>
        <w:rPr>
          <w:rFonts w:hint="eastAsia" w:eastAsia="仿宋_GB2312"/>
          <w:b/>
          <w:bCs/>
          <w:kern w:val="0"/>
          <w:sz w:val="44"/>
          <w:szCs w:val="44"/>
        </w:rPr>
        <w:t>8</w:t>
      </w:r>
      <w:r>
        <w:rPr>
          <w:rFonts w:eastAsia="仿宋_GB2312"/>
          <w:b/>
          <w:bCs/>
          <w:kern w:val="0"/>
          <w:sz w:val="44"/>
          <w:szCs w:val="44"/>
        </w:rPr>
        <w:t xml:space="preserve"> </w:t>
      </w:r>
    </w:p>
    <w:p w14:paraId="7DB615BE">
      <w:pPr>
        <w:tabs>
          <w:tab w:val="left" w:pos="3281"/>
          <w:tab w:val="center" w:pos="4711"/>
        </w:tabs>
        <w:jc w:val="center"/>
        <w:rPr>
          <w:rFonts w:eastAsia="仿宋_GB2312"/>
          <w:b/>
          <w:bCs/>
          <w:kern w:val="0"/>
          <w:sz w:val="44"/>
          <w:szCs w:val="44"/>
        </w:rPr>
      </w:pPr>
    </w:p>
    <w:p w14:paraId="0F8B7DDE">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14:paraId="5F8BDC44">
      <w:pPr>
        <w:tabs>
          <w:tab w:val="left" w:pos="3281"/>
          <w:tab w:val="center" w:pos="4711"/>
        </w:tabs>
        <w:jc w:val="center"/>
        <w:rPr>
          <w:b/>
          <w:bCs/>
          <w:spacing w:val="20"/>
          <w:w w:val="66"/>
          <w:sz w:val="36"/>
          <w:szCs w:val="32"/>
        </w:rPr>
      </w:pPr>
      <w:r>
        <w:rPr>
          <w:b/>
          <w:bCs/>
          <w:spacing w:val="20"/>
          <w:w w:val="66"/>
          <w:sz w:val="36"/>
          <w:szCs w:val="32"/>
        </w:rPr>
        <w:t>目  录</w:t>
      </w:r>
    </w:p>
    <w:p w14:paraId="0DACC12C">
      <w:pPr>
        <w:tabs>
          <w:tab w:val="left" w:pos="3281"/>
          <w:tab w:val="center" w:pos="4711"/>
        </w:tabs>
        <w:spacing w:line="360" w:lineRule="auto"/>
        <w:jc w:val="center"/>
        <w:rPr>
          <w:rFonts w:eastAsia="仿宋_GB2312"/>
          <w:b/>
          <w:bCs/>
          <w:spacing w:val="20"/>
          <w:w w:val="66"/>
          <w:sz w:val="28"/>
          <w:szCs w:val="28"/>
        </w:rPr>
      </w:pPr>
    </w:p>
    <w:p w14:paraId="202A8E6C">
      <w:pPr>
        <w:pStyle w:val="10"/>
        <w:rPr>
          <w:sz w:val="28"/>
          <w:szCs w:val="28"/>
        </w:rPr>
      </w:pPr>
      <w:r>
        <w:rPr>
          <w:sz w:val="28"/>
          <w:szCs w:val="28"/>
        </w:rPr>
        <w:t>第一部分  磋商邀请函</w:t>
      </w:r>
    </w:p>
    <w:p w14:paraId="2E05BCB2"/>
    <w:p w14:paraId="6E077514">
      <w:pPr>
        <w:pStyle w:val="10"/>
        <w:rPr>
          <w:sz w:val="28"/>
          <w:szCs w:val="28"/>
        </w:rPr>
      </w:pPr>
      <w:r>
        <w:rPr>
          <w:sz w:val="28"/>
          <w:szCs w:val="28"/>
        </w:rPr>
        <w:t>第二部分  磋商项目</w:t>
      </w:r>
      <w:r>
        <w:rPr>
          <w:rFonts w:hint="eastAsia"/>
          <w:sz w:val="28"/>
          <w:szCs w:val="28"/>
        </w:rPr>
        <w:t>需求</w:t>
      </w:r>
    </w:p>
    <w:p w14:paraId="17B429D8"/>
    <w:p w14:paraId="145837DE">
      <w:pPr>
        <w:pStyle w:val="10"/>
        <w:rPr>
          <w:sz w:val="28"/>
          <w:szCs w:val="28"/>
        </w:rPr>
      </w:pPr>
      <w:r>
        <w:rPr>
          <w:sz w:val="28"/>
          <w:szCs w:val="28"/>
        </w:rPr>
        <w:t>第三部分  供应商须知</w:t>
      </w:r>
    </w:p>
    <w:p w14:paraId="42A43A29"/>
    <w:p w14:paraId="7EBDC550">
      <w:pPr>
        <w:pStyle w:val="10"/>
        <w:rPr>
          <w:sz w:val="28"/>
          <w:szCs w:val="28"/>
        </w:rPr>
      </w:pPr>
      <w:r>
        <w:rPr>
          <w:sz w:val="28"/>
          <w:szCs w:val="28"/>
        </w:rPr>
        <w:t>第四部分  合同草案</w:t>
      </w:r>
    </w:p>
    <w:p w14:paraId="2918ABED"/>
    <w:p w14:paraId="0CCAACA8">
      <w:pPr>
        <w:pStyle w:val="10"/>
        <w:rPr>
          <w:sz w:val="28"/>
          <w:szCs w:val="28"/>
        </w:rPr>
      </w:pPr>
      <w:r>
        <w:rPr>
          <w:sz w:val="28"/>
          <w:szCs w:val="28"/>
        </w:rPr>
        <w:t>第五部分  响应文件格式</w:t>
      </w:r>
    </w:p>
    <w:p w14:paraId="25C3FA37">
      <w:pPr>
        <w:tabs>
          <w:tab w:val="left" w:pos="3281"/>
          <w:tab w:val="center" w:pos="4711"/>
        </w:tabs>
        <w:spacing w:line="360" w:lineRule="auto"/>
        <w:jc w:val="center"/>
        <w:rPr>
          <w:rFonts w:eastAsia="仿宋_GB2312"/>
          <w:b/>
          <w:bCs/>
          <w:spacing w:val="20"/>
          <w:w w:val="66"/>
          <w:sz w:val="28"/>
          <w:szCs w:val="28"/>
        </w:rPr>
      </w:pPr>
    </w:p>
    <w:p w14:paraId="36847CC3">
      <w:pPr>
        <w:tabs>
          <w:tab w:val="left" w:pos="3281"/>
          <w:tab w:val="center" w:pos="4711"/>
        </w:tabs>
        <w:jc w:val="center"/>
        <w:rPr>
          <w:rFonts w:eastAsia="仿宋_GB2312"/>
          <w:b/>
          <w:bCs/>
          <w:spacing w:val="20"/>
          <w:w w:val="66"/>
          <w:sz w:val="44"/>
          <w:szCs w:val="44"/>
        </w:rPr>
      </w:pPr>
    </w:p>
    <w:p w14:paraId="429878CD">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61AC7533">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3A9B8FFC">
      <w:pPr>
        <w:pStyle w:val="29"/>
        <w:spacing w:line="360" w:lineRule="auto"/>
        <w:ind w:firstLine="480" w:firstLineChars="200"/>
        <w:jc w:val="both"/>
        <w:rPr>
          <w:rFonts w:ascii="Times New Roman" w:hAnsi="Times New Roman" w:cs="Times New Roman" w:eastAsiaTheme="minorEastAsia"/>
          <w:color w:val="auto"/>
          <w:szCs w:val="32"/>
        </w:rPr>
      </w:pPr>
      <w:bookmarkStart w:id="2" w:name="_Toc411426749"/>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天津市生态环境科学研究院</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天津市生态环境科学研究院2026年印刷服务采购项目</w:t>
      </w:r>
      <w:r>
        <w:rPr>
          <w:rFonts w:ascii="Times New Roman" w:hAnsi="Times New Roman" w:cs="Times New Roman" w:eastAsiaTheme="minorEastAsia"/>
          <w:color w:val="auto"/>
          <w:szCs w:val="32"/>
        </w:rPr>
        <w:t>实施采购。现欢迎合格的供应商参加</w:t>
      </w:r>
      <w:r>
        <w:rPr>
          <w:rFonts w:hint="eastAsia" w:ascii="Times New Roman" w:hAnsi="Times New Roman" w:cs="Times New Roman" w:eastAsiaTheme="minorEastAsia"/>
          <w:color w:val="auto"/>
          <w:szCs w:val="32"/>
        </w:rPr>
        <w:t>磋商</w:t>
      </w:r>
      <w:r>
        <w:rPr>
          <w:rFonts w:ascii="Times New Roman" w:hAnsi="Times New Roman" w:cs="Times New Roman" w:eastAsiaTheme="minorEastAsia"/>
          <w:color w:val="auto"/>
          <w:szCs w:val="32"/>
        </w:rPr>
        <w:t>。</w:t>
      </w:r>
    </w:p>
    <w:p w14:paraId="1F8FDAA8">
      <w:pPr>
        <w:pStyle w:val="29"/>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hint="eastAsia" w:ascii="Times New Roman" w:hAnsi="Times New Roman" w:cs="Times New Roman" w:eastAsiaTheme="minorEastAsia"/>
          <w:color w:val="auto"/>
          <w:szCs w:val="32"/>
        </w:rPr>
        <w:t>响应文件加盖1个有效电子签章即视同所有页均已盖章。</w:t>
      </w:r>
    </w:p>
    <w:p w14:paraId="2F18376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472D654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天津市生态环境科学研究院2026年印刷服务采购项目</w:t>
      </w:r>
      <w:r>
        <w:rPr>
          <w:rFonts w:ascii="Times New Roman" w:hAnsi="Times New Roman" w:eastAsia="宋体" w:cs="Times New Roman"/>
          <w:color w:val="auto"/>
        </w:rPr>
        <w:t xml:space="preserve">  </w:t>
      </w:r>
    </w:p>
    <w:p w14:paraId="4D220F5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（二）项目编号：TGPC-2026-D-0852</w:t>
      </w:r>
    </w:p>
    <w:p w14:paraId="18C36B3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（三）采购方式：竞争性磋商</w:t>
      </w:r>
    </w:p>
    <w:p w14:paraId="500F27A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（四）项目属性：服务</w:t>
      </w:r>
    </w:p>
    <w:p w14:paraId="3AAEA37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（五）本项目不接受联合体参与。不接受联合体参与的，若有供应商组成联合体参与，视为无效响应。</w:t>
      </w:r>
    </w:p>
    <w:p w14:paraId="6091C72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（六）本文件售价：免费。</w:t>
      </w:r>
    </w:p>
    <w:p w14:paraId="3D2A3B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17"/>
        <w:tblW w:w="7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1361"/>
        <w:gridCol w:w="1332"/>
        <w:gridCol w:w="1446"/>
        <w:gridCol w:w="1735"/>
        <w:gridCol w:w="1389"/>
      </w:tblGrid>
      <w:tr w14:paraId="4E4E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Align w:val="center"/>
          </w:tcPr>
          <w:p w14:paraId="14E1664D">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包号</w:t>
            </w:r>
          </w:p>
        </w:tc>
        <w:tc>
          <w:tcPr>
            <w:tcW w:w="1361" w:type="dxa"/>
            <w:vAlign w:val="center"/>
          </w:tcPr>
          <w:p w14:paraId="6442013D">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包名称</w:t>
            </w:r>
          </w:p>
        </w:tc>
        <w:tc>
          <w:tcPr>
            <w:tcW w:w="1332" w:type="dxa"/>
            <w:vAlign w:val="center"/>
          </w:tcPr>
          <w:p w14:paraId="786FE738">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包预算</w:t>
            </w:r>
          </w:p>
        </w:tc>
        <w:tc>
          <w:tcPr>
            <w:tcW w:w="1446" w:type="dxa"/>
            <w:vAlign w:val="center"/>
          </w:tcPr>
          <w:p w14:paraId="3D800C9D">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包最高限价</w:t>
            </w:r>
          </w:p>
        </w:tc>
        <w:tc>
          <w:tcPr>
            <w:tcW w:w="1735" w:type="dxa"/>
            <w:vAlign w:val="center"/>
          </w:tcPr>
          <w:p w14:paraId="0CD89593">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合同履行期限</w:t>
            </w:r>
          </w:p>
        </w:tc>
        <w:tc>
          <w:tcPr>
            <w:tcW w:w="1389" w:type="dxa"/>
            <w:vAlign w:val="center"/>
          </w:tcPr>
          <w:p w14:paraId="439F2C62">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所属行业</w:t>
            </w:r>
          </w:p>
        </w:tc>
      </w:tr>
      <w:tr w14:paraId="0E3C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53" w:type="dxa"/>
            <w:vAlign w:val="center"/>
          </w:tcPr>
          <w:p w14:paraId="7914AB4A">
            <w:pPr>
              <w:pStyle w:val="29"/>
              <w:adjustRightInd/>
              <w:jc w:val="center"/>
              <w:rPr>
                <w:rFonts w:ascii="Times New Roman" w:hAnsi="Times New Roman" w:eastAsia="宋体" w:cs="Times New Roman"/>
                <w:color w:val="auto"/>
                <w:sz w:val="21"/>
                <w:szCs w:val="21"/>
              </w:rPr>
            </w:pPr>
          </w:p>
          <w:p w14:paraId="35A20686">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361" w:type="dxa"/>
            <w:vAlign w:val="center"/>
          </w:tcPr>
          <w:p w14:paraId="2C772A5F">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rPr>
              <w:t>印刷服务</w:t>
            </w:r>
          </w:p>
        </w:tc>
        <w:tc>
          <w:tcPr>
            <w:tcW w:w="1332" w:type="dxa"/>
            <w:vAlign w:val="center"/>
          </w:tcPr>
          <w:p w14:paraId="1C04AF20">
            <w:pPr>
              <w:pStyle w:val="29"/>
              <w:adjustRightInd/>
              <w:jc w:val="center"/>
              <w:rPr>
                <w:rFonts w:ascii="Times New Roman" w:hAnsi="Times New Roman" w:eastAsia="宋体" w:cs="Times New Roman"/>
                <w:color w:val="auto"/>
                <w:sz w:val="21"/>
                <w:szCs w:val="21"/>
              </w:rPr>
            </w:pPr>
            <w:r>
              <w:rPr>
                <w:rFonts w:hint="eastAsia" w:ascii="微软雅黑" w:hAnsi="微软雅黑" w:eastAsia="微软雅黑"/>
                <w:color w:val="auto"/>
                <w:sz w:val="21"/>
                <w:szCs w:val="21"/>
                <w:shd w:val="clear" w:color="auto" w:fill="FFFFFF"/>
              </w:rPr>
              <w:t>219000</w:t>
            </w:r>
            <w:r>
              <w:rPr>
                <w:rFonts w:ascii="Times New Roman" w:hAnsi="Times New Roman" w:eastAsia="宋体" w:cs="Times New Roman"/>
                <w:color w:val="auto"/>
                <w:sz w:val="21"/>
                <w:szCs w:val="21"/>
              </w:rPr>
              <w:t>元</w:t>
            </w:r>
          </w:p>
        </w:tc>
        <w:tc>
          <w:tcPr>
            <w:tcW w:w="1446" w:type="dxa"/>
            <w:vAlign w:val="center"/>
          </w:tcPr>
          <w:p w14:paraId="66ADE19A">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219000</w:t>
            </w:r>
            <w:r>
              <w:rPr>
                <w:rFonts w:ascii="Times New Roman" w:hAnsi="Times New Roman" w:eastAsia="宋体" w:cs="Times New Roman"/>
                <w:color w:val="auto"/>
                <w:sz w:val="21"/>
                <w:szCs w:val="21"/>
              </w:rPr>
              <w:t>元，</w:t>
            </w:r>
            <w:r>
              <w:rPr>
                <w:rFonts w:hint="eastAsia" w:ascii="Times New Roman" w:hAnsi="Times New Roman" w:eastAsia="宋体" w:cs="Times New Roman"/>
                <w:color w:val="auto"/>
                <w:sz w:val="21"/>
                <w:szCs w:val="21"/>
              </w:rPr>
              <w:t>其中分项预算见表1</w:t>
            </w:r>
          </w:p>
        </w:tc>
        <w:tc>
          <w:tcPr>
            <w:tcW w:w="1735" w:type="dxa"/>
            <w:vAlign w:val="center"/>
          </w:tcPr>
          <w:p w14:paraId="4A15ABF6">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合同签订之日起至2026年12月31日，签订合同5个工作日内向采购人提交所有产品的排版及与交付产品同等尺寸的产品样品各1份，经采购人审核同意后方可印刷，并交货到采购人指定地点，</w:t>
            </w:r>
          </w:p>
        </w:tc>
        <w:tc>
          <w:tcPr>
            <w:tcW w:w="1389" w:type="dxa"/>
            <w:vAlign w:val="center"/>
          </w:tcPr>
          <w:p w14:paraId="7DC12D8B">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工业</w:t>
            </w:r>
          </w:p>
        </w:tc>
      </w:tr>
    </w:tbl>
    <w:p w14:paraId="1A82D6C5">
      <w:pPr>
        <w:pStyle w:val="29"/>
        <w:spacing w:line="360" w:lineRule="auto"/>
        <w:ind w:firstLine="480" w:firstLineChars="200"/>
        <w:jc w:val="both"/>
        <w:rPr>
          <w:color w:val="auto"/>
          <w:lang w:val="zh-CN"/>
        </w:rPr>
      </w:pPr>
      <w:r>
        <w:rPr>
          <w:rFonts w:ascii="Times New Roman" w:hAnsi="Times New Roman" w:eastAsia="宋体" w:cs="Times New Roman"/>
          <w:color w:val="auto"/>
        </w:rPr>
        <w:t>注：</w:t>
      </w:r>
      <w:r>
        <w:rPr>
          <w:rFonts w:hint="eastAsia"/>
          <w:color w:val="auto"/>
          <w:lang w:val="zh-CN"/>
        </w:rPr>
        <w:t>每项印刷品的投标报价不得超出该项产品的分项预算，否则投标无效。</w:t>
      </w:r>
    </w:p>
    <w:p w14:paraId="517846C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表1：</w:t>
      </w:r>
    </w:p>
    <w:tbl>
      <w:tblPr>
        <w:tblStyle w:val="17"/>
        <w:tblW w:w="8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2127"/>
        <w:gridCol w:w="2551"/>
        <w:gridCol w:w="709"/>
        <w:gridCol w:w="644"/>
        <w:gridCol w:w="1488"/>
      </w:tblGrid>
      <w:tr w14:paraId="75D8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30F96971">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序号</w:t>
            </w:r>
          </w:p>
        </w:tc>
        <w:tc>
          <w:tcPr>
            <w:tcW w:w="2127" w:type="dxa"/>
            <w:vAlign w:val="center"/>
          </w:tcPr>
          <w:p w14:paraId="1A38D376">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部门</w:t>
            </w:r>
          </w:p>
          <w:p w14:paraId="67F76EFC">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名称</w:t>
            </w:r>
          </w:p>
        </w:tc>
        <w:tc>
          <w:tcPr>
            <w:tcW w:w="2551" w:type="dxa"/>
            <w:vAlign w:val="center"/>
          </w:tcPr>
          <w:p w14:paraId="248E9085">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印刷品</w:t>
            </w:r>
          </w:p>
          <w:p w14:paraId="72CEB7C1">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名称</w:t>
            </w:r>
          </w:p>
        </w:tc>
        <w:tc>
          <w:tcPr>
            <w:tcW w:w="709" w:type="dxa"/>
            <w:vAlign w:val="center"/>
          </w:tcPr>
          <w:p w14:paraId="128592AA">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单位</w:t>
            </w:r>
          </w:p>
        </w:tc>
        <w:tc>
          <w:tcPr>
            <w:tcW w:w="644" w:type="dxa"/>
            <w:vAlign w:val="center"/>
          </w:tcPr>
          <w:p w14:paraId="45519178">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数量</w:t>
            </w:r>
          </w:p>
        </w:tc>
        <w:tc>
          <w:tcPr>
            <w:tcW w:w="1488" w:type="dxa"/>
          </w:tcPr>
          <w:p w14:paraId="04A925AD">
            <w:pPr>
              <w:adjustRightInd w:val="0"/>
              <w:snapToGrid w:val="0"/>
              <w:spacing w:line="0" w:lineRule="atLeast"/>
              <w:ind w:left="200" w:hanging="200" w:hangingChars="100"/>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预算金额（元）</w:t>
            </w:r>
          </w:p>
        </w:tc>
      </w:tr>
      <w:tr w14:paraId="46B5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562" w:type="dxa"/>
            <w:vAlign w:val="center"/>
          </w:tcPr>
          <w:p w14:paraId="04548EEF">
            <w:pPr>
              <w:adjustRightInd w:val="0"/>
              <w:snapToGrid w:val="0"/>
              <w:spacing w:line="0" w:lineRule="atLeast"/>
              <w:jc w:val="center"/>
              <w:rPr>
                <w:rFonts w:asciiTheme="minorEastAsia" w:hAnsiTheme="minorEastAsia" w:eastAsiaTheme="minorEastAsia" w:cstheme="minorEastAsia"/>
                <w:sz w:val="20"/>
                <w:szCs w:val="24"/>
              </w:rPr>
            </w:pPr>
            <w:bookmarkStart w:id="3" w:name="_Hlk235085041"/>
            <w:r>
              <w:rPr>
                <w:rFonts w:hint="eastAsia" w:asciiTheme="minorEastAsia" w:hAnsiTheme="minorEastAsia" w:eastAsiaTheme="minorEastAsia" w:cstheme="minorEastAsia"/>
                <w:sz w:val="20"/>
                <w:szCs w:val="24"/>
              </w:rPr>
              <w:t>1</w:t>
            </w:r>
          </w:p>
        </w:tc>
        <w:tc>
          <w:tcPr>
            <w:tcW w:w="2127" w:type="dxa"/>
            <w:vMerge w:val="restart"/>
            <w:vAlign w:val="center"/>
          </w:tcPr>
          <w:p w14:paraId="646D01E9">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天津市畜禽养殖污染精细化管控与粪污资源化适用技术模式构建</w:t>
            </w:r>
          </w:p>
        </w:tc>
        <w:tc>
          <w:tcPr>
            <w:tcW w:w="2551" w:type="dxa"/>
            <w:vAlign w:val="center"/>
          </w:tcPr>
          <w:p w14:paraId="5C03A835">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座谈交流材料及图件</w:t>
            </w:r>
          </w:p>
        </w:tc>
        <w:tc>
          <w:tcPr>
            <w:tcW w:w="709" w:type="dxa"/>
            <w:vAlign w:val="center"/>
          </w:tcPr>
          <w:p w14:paraId="08AC642F">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644" w:type="dxa"/>
            <w:vAlign w:val="center"/>
          </w:tcPr>
          <w:p w14:paraId="238DA057">
            <w:pPr>
              <w:adjustRightInd w:val="0"/>
              <w:snapToGrid w:val="0"/>
              <w:spacing w:line="360" w:lineRule="exac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50</w:t>
            </w:r>
          </w:p>
        </w:tc>
        <w:tc>
          <w:tcPr>
            <w:tcW w:w="1488" w:type="dxa"/>
          </w:tcPr>
          <w:p w14:paraId="491DFF29">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1000.00</w:t>
            </w:r>
          </w:p>
        </w:tc>
      </w:tr>
      <w:tr w14:paraId="3C77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blHeader/>
          <w:jc w:val="center"/>
        </w:trPr>
        <w:tc>
          <w:tcPr>
            <w:tcW w:w="562" w:type="dxa"/>
            <w:vAlign w:val="center"/>
          </w:tcPr>
          <w:p w14:paraId="7AC89FA0">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w:t>
            </w:r>
          </w:p>
        </w:tc>
        <w:tc>
          <w:tcPr>
            <w:tcW w:w="2127" w:type="dxa"/>
            <w:vMerge w:val="continue"/>
            <w:vAlign w:val="center"/>
          </w:tcPr>
          <w:p w14:paraId="06C9FC67">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241013EE">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野外调查影像图件</w:t>
            </w:r>
          </w:p>
        </w:tc>
        <w:tc>
          <w:tcPr>
            <w:tcW w:w="709" w:type="dxa"/>
            <w:vAlign w:val="center"/>
          </w:tcPr>
          <w:p w14:paraId="7526CE6F">
            <w:pPr>
              <w:adjustRightInd w:val="0"/>
              <w:snapToGrid w:val="0"/>
              <w:spacing w:line="360" w:lineRule="exac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套</w:t>
            </w:r>
          </w:p>
        </w:tc>
        <w:tc>
          <w:tcPr>
            <w:tcW w:w="644" w:type="dxa"/>
            <w:vAlign w:val="center"/>
          </w:tcPr>
          <w:p w14:paraId="05B902DD">
            <w:pPr>
              <w:adjustRightInd w:val="0"/>
              <w:snapToGrid w:val="0"/>
              <w:spacing w:line="360" w:lineRule="exac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20</w:t>
            </w:r>
          </w:p>
        </w:tc>
        <w:tc>
          <w:tcPr>
            <w:tcW w:w="1488" w:type="dxa"/>
          </w:tcPr>
          <w:p w14:paraId="23724711">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1000.00</w:t>
            </w:r>
          </w:p>
        </w:tc>
      </w:tr>
      <w:tr w14:paraId="2DFF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31168CA5">
            <w:pPr>
              <w:widowControl/>
              <w:spacing w:line="360" w:lineRule="exact"/>
              <w:jc w:val="center"/>
              <w:rPr>
                <w:rFonts w:eastAsia="仿宋_GB2312"/>
                <w:sz w:val="20"/>
                <w:szCs w:val="24"/>
              </w:rPr>
            </w:pPr>
            <w:r>
              <w:rPr>
                <w:rFonts w:eastAsia="仿宋_GB2312"/>
                <w:sz w:val="20"/>
                <w:szCs w:val="24"/>
              </w:rPr>
              <w:t>3</w:t>
            </w:r>
          </w:p>
        </w:tc>
        <w:tc>
          <w:tcPr>
            <w:tcW w:w="2127" w:type="dxa"/>
            <w:vMerge w:val="continue"/>
            <w:vAlign w:val="center"/>
          </w:tcPr>
          <w:p w14:paraId="772290A4">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68D4445A">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成果总结验收材料</w:t>
            </w:r>
          </w:p>
        </w:tc>
        <w:tc>
          <w:tcPr>
            <w:tcW w:w="709" w:type="dxa"/>
            <w:vAlign w:val="center"/>
          </w:tcPr>
          <w:p w14:paraId="14AA45E8">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套</w:t>
            </w:r>
          </w:p>
        </w:tc>
        <w:tc>
          <w:tcPr>
            <w:tcW w:w="644" w:type="dxa"/>
            <w:vAlign w:val="center"/>
          </w:tcPr>
          <w:p w14:paraId="16AF6844">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30</w:t>
            </w:r>
          </w:p>
        </w:tc>
        <w:tc>
          <w:tcPr>
            <w:tcW w:w="1488" w:type="dxa"/>
          </w:tcPr>
          <w:p w14:paraId="4DC66539">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3000.00</w:t>
            </w:r>
          </w:p>
        </w:tc>
      </w:tr>
      <w:tr w14:paraId="6B6E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5A1001E0">
            <w:pPr>
              <w:widowControl/>
              <w:spacing w:line="360" w:lineRule="exact"/>
              <w:jc w:val="center"/>
              <w:rPr>
                <w:rFonts w:eastAsia="仿宋_GB2312"/>
                <w:sz w:val="20"/>
                <w:szCs w:val="24"/>
              </w:rPr>
            </w:pPr>
            <w:r>
              <w:rPr>
                <w:rFonts w:eastAsia="仿宋_GB2312"/>
                <w:sz w:val="20"/>
                <w:szCs w:val="24"/>
              </w:rPr>
              <w:t>4</w:t>
            </w:r>
          </w:p>
        </w:tc>
        <w:tc>
          <w:tcPr>
            <w:tcW w:w="2127" w:type="dxa"/>
            <w:vMerge w:val="restart"/>
            <w:vAlign w:val="center"/>
          </w:tcPr>
          <w:p w14:paraId="56B5C962">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天津市淡水养殖尾水达标排放技术体系优化与集成应用</w:t>
            </w:r>
          </w:p>
          <w:p w14:paraId="3B7FD04B">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22BD4AF7">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《技术选型与推广手册》</w:t>
            </w:r>
          </w:p>
        </w:tc>
        <w:tc>
          <w:tcPr>
            <w:tcW w:w="709" w:type="dxa"/>
            <w:vAlign w:val="center"/>
          </w:tcPr>
          <w:p w14:paraId="5E5B59E6">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本</w:t>
            </w:r>
          </w:p>
        </w:tc>
        <w:tc>
          <w:tcPr>
            <w:tcW w:w="644" w:type="dxa"/>
            <w:vAlign w:val="center"/>
          </w:tcPr>
          <w:p w14:paraId="5C54A304">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100</w:t>
            </w:r>
          </w:p>
        </w:tc>
        <w:tc>
          <w:tcPr>
            <w:tcW w:w="1488" w:type="dxa"/>
          </w:tcPr>
          <w:p w14:paraId="1617EE60">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2000.00</w:t>
            </w:r>
          </w:p>
        </w:tc>
      </w:tr>
      <w:tr w14:paraId="7FC9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4DE6F5FA">
            <w:pPr>
              <w:widowControl/>
              <w:spacing w:line="360" w:lineRule="exact"/>
              <w:jc w:val="center"/>
              <w:rPr>
                <w:rFonts w:eastAsia="仿宋_GB2312"/>
                <w:sz w:val="20"/>
                <w:szCs w:val="24"/>
              </w:rPr>
            </w:pPr>
            <w:r>
              <w:rPr>
                <w:rFonts w:eastAsia="仿宋_GB2312"/>
                <w:sz w:val="20"/>
                <w:szCs w:val="24"/>
              </w:rPr>
              <w:t>5</w:t>
            </w:r>
          </w:p>
        </w:tc>
        <w:tc>
          <w:tcPr>
            <w:tcW w:w="2127" w:type="dxa"/>
            <w:vMerge w:val="continue"/>
            <w:vAlign w:val="center"/>
          </w:tcPr>
          <w:p w14:paraId="7D2214F4">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151B6577">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《溯源与时空关联分析报告》及专家评审材料（含高精度溯源彩图）</w:t>
            </w:r>
          </w:p>
        </w:tc>
        <w:tc>
          <w:tcPr>
            <w:tcW w:w="709" w:type="dxa"/>
            <w:vAlign w:val="center"/>
          </w:tcPr>
          <w:p w14:paraId="51136F38">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套</w:t>
            </w:r>
          </w:p>
        </w:tc>
        <w:tc>
          <w:tcPr>
            <w:tcW w:w="644" w:type="dxa"/>
            <w:vAlign w:val="center"/>
          </w:tcPr>
          <w:p w14:paraId="5BF7CDDF">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30</w:t>
            </w:r>
          </w:p>
        </w:tc>
        <w:tc>
          <w:tcPr>
            <w:tcW w:w="1488" w:type="dxa"/>
          </w:tcPr>
          <w:p w14:paraId="7E1FBEA3">
            <w:pPr>
              <w:adjustRightInd w:val="0"/>
              <w:snapToGrid w:val="0"/>
              <w:spacing w:line="0" w:lineRule="atLeast"/>
              <w:ind w:firstLine="200" w:firstLineChars="100"/>
              <w:jc w:val="center"/>
              <w:rPr>
                <w:rFonts w:asciiTheme="minorEastAsia" w:hAnsiTheme="minorEastAsia" w:eastAsiaTheme="minorEastAsia" w:cstheme="minorEastAsia"/>
                <w:sz w:val="20"/>
                <w:szCs w:val="24"/>
              </w:rPr>
            </w:pPr>
          </w:p>
          <w:p w14:paraId="55F4D3C4">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3000.00</w:t>
            </w:r>
          </w:p>
        </w:tc>
      </w:tr>
      <w:tr w14:paraId="17DA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11F9132B">
            <w:pPr>
              <w:widowControl/>
              <w:spacing w:line="360" w:lineRule="exact"/>
              <w:jc w:val="center"/>
              <w:rPr>
                <w:rFonts w:eastAsia="仿宋_GB2312"/>
                <w:sz w:val="20"/>
                <w:szCs w:val="24"/>
              </w:rPr>
            </w:pPr>
            <w:r>
              <w:rPr>
                <w:rFonts w:eastAsia="仿宋_GB2312"/>
                <w:sz w:val="20"/>
                <w:szCs w:val="24"/>
              </w:rPr>
              <w:t>6</w:t>
            </w:r>
          </w:p>
        </w:tc>
        <w:tc>
          <w:tcPr>
            <w:tcW w:w="2127" w:type="dxa"/>
            <w:vMerge w:val="restart"/>
            <w:vAlign w:val="center"/>
          </w:tcPr>
          <w:p w14:paraId="18D6D0C0">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天津市典型流域氮污染管控及渤海综合治理成效与海洋环保立法前期评估支撑研究</w:t>
            </w:r>
          </w:p>
          <w:p w14:paraId="42B57E06">
            <w:pPr>
              <w:widowControl/>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27B8EB03">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基础调研资料与文献汇编</w:t>
            </w:r>
          </w:p>
        </w:tc>
        <w:tc>
          <w:tcPr>
            <w:tcW w:w="709" w:type="dxa"/>
            <w:vAlign w:val="center"/>
          </w:tcPr>
          <w:p w14:paraId="7A158C14">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份</w:t>
            </w:r>
          </w:p>
        </w:tc>
        <w:tc>
          <w:tcPr>
            <w:tcW w:w="644" w:type="dxa"/>
            <w:vAlign w:val="center"/>
          </w:tcPr>
          <w:p w14:paraId="4041B529">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30</w:t>
            </w:r>
          </w:p>
        </w:tc>
        <w:tc>
          <w:tcPr>
            <w:tcW w:w="1488" w:type="dxa"/>
          </w:tcPr>
          <w:p w14:paraId="4AD22CB3">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3000.00</w:t>
            </w:r>
          </w:p>
        </w:tc>
      </w:tr>
      <w:tr w14:paraId="68A9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222B9895">
            <w:pPr>
              <w:widowControl/>
              <w:spacing w:line="360" w:lineRule="exact"/>
              <w:jc w:val="center"/>
              <w:rPr>
                <w:rFonts w:eastAsia="仿宋_GB2312"/>
                <w:sz w:val="20"/>
                <w:szCs w:val="24"/>
              </w:rPr>
            </w:pPr>
            <w:r>
              <w:rPr>
                <w:rFonts w:eastAsia="仿宋_GB2312"/>
                <w:sz w:val="20"/>
                <w:szCs w:val="24"/>
              </w:rPr>
              <w:t>7</w:t>
            </w:r>
          </w:p>
        </w:tc>
        <w:tc>
          <w:tcPr>
            <w:tcW w:w="2127" w:type="dxa"/>
            <w:vMerge w:val="continue"/>
            <w:vAlign w:val="center"/>
          </w:tcPr>
          <w:p w14:paraId="59CC85B8">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5ED6B02B">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典型流域氮污染分布专题图件</w:t>
            </w:r>
          </w:p>
        </w:tc>
        <w:tc>
          <w:tcPr>
            <w:tcW w:w="709" w:type="dxa"/>
            <w:vAlign w:val="center"/>
          </w:tcPr>
          <w:p w14:paraId="2205AE10">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套</w:t>
            </w:r>
          </w:p>
        </w:tc>
        <w:tc>
          <w:tcPr>
            <w:tcW w:w="644" w:type="dxa"/>
            <w:vAlign w:val="center"/>
          </w:tcPr>
          <w:p w14:paraId="692EB3EA">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20</w:t>
            </w:r>
          </w:p>
        </w:tc>
        <w:tc>
          <w:tcPr>
            <w:tcW w:w="1488" w:type="dxa"/>
            <w:vAlign w:val="center"/>
          </w:tcPr>
          <w:p w14:paraId="31C30A22">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2000.00</w:t>
            </w:r>
          </w:p>
        </w:tc>
      </w:tr>
      <w:tr w14:paraId="6F43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04F9083F">
            <w:pPr>
              <w:widowControl/>
              <w:spacing w:line="360" w:lineRule="exact"/>
              <w:jc w:val="center"/>
              <w:rPr>
                <w:rFonts w:eastAsia="仿宋_GB2312"/>
                <w:sz w:val="20"/>
                <w:szCs w:val="24"/>
              </w:rPr>
            </w:pPr>
            <w:r>
              <w:rPr>
                <w:rFonts w:eastAsia="仿宋_GB2312"/>
                <w:sz w:val="20"/>
                <w:szCs w:val="24"/>
              </w:rPr>
              <w:t>8</w:t>
            </w:r>
          </w:p>
        </w:tc>
        <w:tc>
          <w:tcPr>
            <w:tcW w:w="2127" w:type="dxa"/>
            <w:vMerge w:val="continue"/>
            <w:vAlign w:val="center"/>
          </w:tcPr>
          <w:p w14:paraId="1FAE1ACC">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2B97DD4A">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《天津市典型流域氮污染解析及其管控建议》报告</w:t>
            </w:r>
          </w:p>
        </w:tc>
        <w:tc>
          <w:tcPr>
            <w:tcW w:w="709" w:type="dxa"/>
            <w:vAlign w:val="center"/>
          </w:tcPr>
          <w:p w14:paraId="55F106A9">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套</w:t>
            </w:r>
          </w:p>
        </w:tc>
        <w:tc>
          <w:tcPr>
            <w:tcW w:w="644" w:type="dxa"/>
            <w:vAlign w:val="center"/>
          </w:tcPr>
          <w:p w14:paraId="1D8C166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24</w:t>
            </w:r>
          </w:p>
        </w:tc>
        <w:tc>
          <w:tcPr>
            <w:tcW w:w="1488" w:type="dxa"/>
            <w:vAlign w:val="center"/>
          </w:tcPr>
          <w:p w14:paraId="5A279D8B">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4000.00</w:t>
            </w:r>
          </w:p>
        </w:tc>
      </w:tr>
      <w:tr w14:paraId="077C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3D3F0121">
            <w:pPr>
              <w:widowControl/>
              <w:spacing w:line="360" w:lineRule="exact"/>
              <w:jc w:val="center"/>
              <w:rPr>
                <w:rFonts w:eastAsia="仿宋_GB2312"/>
                <w:sz w:val="20"/>
                <w:szCs w:val="24"/>
              </w:rPr>
            </w:pPr>
            <w:r>
              <w:rPr>
                <w:rFonts w:eastAsia="仿宋_GB2312"/>
                <w:sz w:val="20"/>
                <w:szCs w:val="24"/>
              </w:rPr>
              <w:t>9</w:t>
            </w:r>
          </w:p>
        </w:tc>
        <w:tc>
          <w:tcPr>
            <w:tcW w:w="2127" w:type="dxa"/>
            <w:vMerge w:val="continue"/>
            <w:vAlign w:val="center"/>
          </w:tcPr>
          <w:p w14:paraId="78058AE6">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0F6AD5CF">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《天津市海洋环境保护条例立法修订建议》报告</w:t>
            </w:r>
          </w:p>
        </w:tc>
        <w:tc>
          <w:tcPr>
            <w:tcW w:w="709" w:type="dxa"/>
            <w:vAlign w:val="center"/>
          </w:tcPr>
          <w:p w14:paraId="4A6FF005">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套</w:t>
            </w:r>
          </w:p>
        </w:tc>
        <w:tc>
          <w:tcPr>
            <w:tcW w:w="644" w:type="dxa"/>
            <w:vAlign w:val="center"/>
          </w:tcPr>
          <w:p w14:paraId="5E448E06">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24</w:t>
            </w:r>
          </w:p>
        </w:tc>
        <w:tc>
          <w:tcPr>
            <w:tcW w:w="1488" w:type="dxa"/>
            <w:vAlign w:val="center"/>
          </w:tcPr>
          <w:p w14:paraId="79361A92">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4000.00</w:t>
            </w:r>
          </w:p>
        </w:tc>
      </w:tr>
      <w:tr w14:paraId="7E26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0ECFF214">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0</w:t>
            </w:r>
          </w:p>
        </w:tc>
        <w:tc>
          <w:tcPr>
            <w:tcW w:w="2127" w:type="dxa"/>
            <w:vMerge w:val="continue"/>
            <w:vAlign w:val="center"/>
          </w:tcPr>
          <w:p w14:paraId="524A77D1">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47160A8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《天津市“十五五”海洋生态环境保护规划要点》</w:t>
            </w:r>
          </w:p>
        </w:tc>
        <w:tc>
          <w:tcPr>
            <w:tcW w:w="709" w:type="dxa"/>
            <w:vAlign w:val="center"/>
          </w:tcPr>
          <w:p w14:paraId="36C7D35D">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套</w:t>
            </w:r>
          </w:p>
        </w:tc>
        <w:tc>
          <w:tcPr>
            <w:tcW w:w="644" w:type="dxa"/>
            <w:vAlign w:val="center"/>
          </w:tcPr>
          <w:p w14:paraId="2DBA03D9">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24</w:t>
            </w:r>
          </w:p>
        </w:tc>
        <w:tc>
          <w:tcPr>
            <w:tcW w:w="1488" w:type="dxa"/>
            <w:vAlign w:val="center"/>
          </w:tcPr>
          <w:p w14:paraId="6F30A290">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4000.00</w:t>
            </w:r>
          </w:p>
        </w:tc>
      </w:tr>
      <w:tr w14:paraId="3280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048ECA2D">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1</w:t>
            </w:r>
          </w:p>
        </w:tc>
        <w:tc>
          <w:tcPr>
            <w:tcW w:w="2127" w:type="dxa"/>
            <w:vMerge w:val="restart"/>
            <w:vAlign w:val="center"/>
          </w:tcPr>
          <w:p w14:paraId="1149E524">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“2026年绿色低碳发展管理支撑项”之居民生态环境健康素养能力提升项目</w:t>
            </w:r>
          </w:p>
        </w:tc>
        <w:tc>
          <w:tcPr>
            <w:tcW w:w="2551" w:type="dxa"/>
            <w:vAlign w:val="center"/>
          </w:tcPr>
          <w:p w14:paraId="04F991D2">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海报</w:t>
            </w:r>
          </w:p>
        </w:tc>
        <w:tc>
          <w:tcPr>
            <w:tcW w:w="709" w:type="dxa"/>
            <w:vAlign w:val="center"/>
          </w:tcPr>
          <w:p w14:paraId="00257634">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套</w:t>
            </w:r>
          </w:p>
        </w:tc>
        <w:tc>
          <w:tcPr>
            <w:tcW w:w="644" w:type="dxa"/>
            <w:vAlign w:val="center"/>
          </w:tcPr>
          <w:p w14:paraId="6BAF7845">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500</w:t>
            </w:r>
          </w:p>
        </w:tc>
        <w:tc>
          <w:tcPr>
            <w:tcW w:w="1488" w:type="dxa"/>
            <w:vAlign w:val="center"/>
          </w:tcPr>
          <w:p w14:paraId="6A39BACC">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4500.00</w:t>
            </w:r>
          </w:p>
        </w:tc>
      </w:tr>
      <w:tr w14:paraId="5472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4B411396">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2</w:t>
            </w:r>
          </w:p>
        </w:tc>
        <w:tc>
          <w:tcPr>
            <w:tcW w:w="2127" w:type="dxa"/>
            <w:vMerge w:val="continue"/>
            <w:vAlign w:val="center"/>
          </w:tcPr>
          <w:p w14:paraId="062618A2">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18E1A890">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折页</w:t>
            </w:r>
          </w:p>
        </w:tc>
        <w:tc>
          <w:tcPr>
            <w:tcW w:w="709" w:type="dxa"/>
            <w:vAlign w:val="center"/>
          </w:tcPr>
          <w:p w14:paraId="4B96DE01">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份</w:t>
            </w:r>
          </w:p>
        </w:tc>
        <w:tc>
          <w:tcPr>
            <w:tcW w:w="644" w:type="dxa"/>
            <w:vAlign w:val="center"/>
          </w:tcPr>
          <w:p w14:paraId="4B9CC480">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5000</w:t>
            </w:r>
          </w:p>
        </w:tc>
        <w:tc>
          <w:tcPr>
            <w:tcW w:w="1488" w:type="dxa"/>
            <w:vAlign w:val="center"/>
          </w:tcPr>
          <w:p w14:paraId="5C507866">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6000.00</w:t>
            </w:r>
          </w:p>
        </w:tc>
      </w:tr>
      <w:tr w14:paraId="3EAE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55BADC33">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3</w:t>
            </w:r>
          </w:p>
        </w:tc>
        <w:tc>
          <w:tcPr>
            <w:tcW w:w="2127" w:type="dxa"/>
            <w:vMerge w:val="continue"/>
            <w:vAlign w:val="center"/>
          </w:tcPr>
          <w:p w14:paraId="04B9B950">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102F1ED5">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宣传手册</w:t>
            </w:r>
          </w:p>
        </w:tc>
        <w:tc>
          <w:tcPr>
            <w:tcW w:w="709" w:type="dxa"/>
            <w:vAlign w:val="center"/>
          </w:tcPr>
          <w:p w14:paraId="743F673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本</w:t>
            </w:r>
          </w:p>
        </w:tc>
        <w:tc>
          <w:tcPr>
            <w:tcW w:w="644" w:type="dxa"/>
            <w:vAlign w:val="center"/>
          </w:tcPr>
          <w:p w14:paraId="052ECCEA">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w:t>
            </w:r>
            <w:r>
              <w:rPr>
                <w:rFonts w:asciiTheme="minorEastAsia" w:hAnsiTheme="minorEastAsia" w:eastAsiaTheme="minorEastAsia" w:cstheme="minorEastAsia"/>
                <w:sz w:val="20"/>
                <w:szCs w:val="24"/>
              </w:rPr>
              <w:t>000</w:t>
            </w:r>
          </w:p>
        </w:tc>
        <w:tc>
          <w:tcPr>
            <w:tcW w:w="1488" w:type="dxa"/>
            <w:vAlign w:val="center"/>
          </w:tcPr>
          <w:p w14:paraId="7AEFE5AA">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4500.00</w:t>
            </w:r>
          </w:p>
        </w:tc>
      </w:tr>
      <w:tr w14:paraId="4B1B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blHeader/>
          <w:jc w:val="center"/>
        </w:trPr>
        <w:tc>
          <w:tcPr>
            <w:tcW w:w="562" w:type="dxa"/>
            <w:vAlign w:val="center"/>
          </w:tcPr>
          <w:p w14:paraId="4FE58B75">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4</w:t>
            </w:r>
          </w:p>
        </w:tc>
        <w:tc>
          <w:tcPr>
            <w:tcW w:w="2127" w:type="dxa"/>
            <w:vMerge w:val="restart"/>
          </w:tcPr>
          <w:p w14:paraId="7411B995">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天津市噪声污染防治立法管理关键问题技术支撑</w:t>
            </w:r>
          </w:p>
        </w:tc>
        <w:tc>
          <w:tcPr>
            <w:tcW w:w="2551" w:type="dxa"/>
            <w:vAlign w:val="center"/>
          </w:tcPr>
          <w:p w14:paraId="67BF3448">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研究报告</w:t>
            </w:r>
          </w:p>
        </w:tc>
        <w:tc>
          <w:tcPr>
            <w:tcW w:w="709" w:type="dxa"/>
            <w:vAlign w:val="center"/>
          </w:tcPr>
          <w:p w14:paraId="438F764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644" w:type="dxa"/>
            <w:vAlign w:val="center"/>
          </w:tcPr>
          <w:p w14:paraId="7ECBD580">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20</w:t>
            </w:r>
          </w:p>
        </w:tc>
        <w:tc>
          <w:tcPr>
            <w:tcW w:w="1488" w:type="dxa"/>
          </w:tcPr>
          <w:p w14:paraId="5CFC82C4">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1000.00</w:t>
            </w:r>
          </w:p>
        </w:tc>
      </w:tr>
      <w:tr w14:paraId="14B0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21FAC972">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5</w:t>
            </w:r>
          </w:p>
        </w:tc>
        <w:tc>
          <w:tcPr>
            <w:tcW w:w="2127" w:type="dxa"/>
            <w:vMerge w:val="continue"/>
          </w:tcPr>
          <w:p w14:paraId="01BD5E68">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62E3194F">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国家或地方性法规印刷</w:t>
            </w:r>
          </w:p>
        </w:tc>
        <w:tc>
          <w:tcPr>
            <w:tcW w:w="709" w:type="dxa"/>
            <w:vAlign w:val="center"/>
          </w:tcPr>
          <w:p w14:paraId="3ACC08B9">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644" w:type="dxa"/>
            <w:vAlign w:val="center"/>
          </w:tcPr>
          <w:p w14:paraId="3234D6C0">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4000</w:t>
            </w:r>
          </w:p>
        </w:tc>
        <w:tc>
          <w:tcPr>
            <w:tcW w:w="1488" w:type="dxa"/>
            <w:vAlign w:val="center"/>
          </w:tcPr>
          <w:p w14:paraId="40B64828">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4000.00</w:t>
            </w:r>
          </w:p>
        </w:tc>
      </w:tr>
      <w:tr w14:paraId="3A55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2817152F">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6</w:t>
            </w:r>
          </w:p>
        </w:tc>
        <w:tc>
          <w:tcPr>
            <w:tcW w:w="2127" w:type="dxa"/>
            <w:vMerge w:val="continue"/>
            <w:vAlign w:val="center"/>
          </w:tcPr>
          <w:p w14:paraId="0A35546C">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216BBA1A">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案例汇编</w:t>
            </w:r>
          </w:p>
        </w:tc>
        <w:tc>
          <w:tcPr>
            <w:tcW w:w="709" w:type="dxa"/>
            <w:vAlign w:val="center"/>
          </w:tcPr>
          <w:p w14:paraId="30B76104">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本</w:t>
            </w:r>
          </w:p>
        </w:tc>
        <w:tc>
          <w:tcPr>
            <w:tcW w:w="644" w:type="dxa"/>
            <w:vAlign w:val="center"/>
          </w:tcPr>
          <w:p w14:paraId="33B65289">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500</w:t>
            </w:r>
          </w:p>
        </w:tc>
        <w:tc>
          <w:tcPr>
            <w:tcW w:w="1488" w:type="dxa"/>
            <w:vAlign w:val="center"/>
          </w:tcPr>
          <w:p w14:paraId="7151183F">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15000.00</w:t>
            </w:r>
          </w:p>
        </w:tc>
      </w:tr>
      <w:tr w14:paraId="3E5D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44A5F42A">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7</w:t>
            </w:r>
          </w:p>
        </w:tc>
        <w:tc>
          <w:tcPr>
            <w:tcW w:w="2127" w:type="dxa"/>
            <w:vMerge w:val="restart"/>
            <w:vAlign w:val="center"/>
          </w:tcPr>
          <w:p w14:paraId="346FA528">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工业锅炉相关标准及高污染燃料禁燃区评估</w:t>
            </w:r>
          </w:p>
        </w:tc>
        <w:tc>
          <w:tcPr>
            <w:tcW w:w="2551" w:type="dxa"/>
            <w:vAlign w:val="center"/>
          </w:tcPr>
          <w:p w14:paraId="73244E14">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材料</w:t>
            </w:r>
          </w:p>
        </w:tc>
        <w:tc>
          <w:tcPr>
            <w:tcW w:w="709" w:type="dxa"/>
            <w:vAlign w:val="center"/>
          </w:tcPr>
          <w:p w14:paraId="02973021">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份</w:t>
            </w:r>
          </w:p>
        </w:tc>
        <w:tc>
          <w:tcPr>
            <w:tcW w:w="644" w:type="dxa"/>
            <w:vAlign w:val="center"/>
          </w:tcPr>
          <w:p w14:paraId="65C79FCB">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1000</w:t>
            </w:r>
          </w:p>
        </w:tc>
        <w:tc>
          <w:tcPr>
            <w:tcW w:w="1488" w:type="dxa"/>
            <w:vAlign w:val="center"/>
          </w:tcPr>
          <w:p w14:paraId="44D238F6">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4500.00</w:t>
            </w:r>
          </w:p>
        </w:tc>
      </w:tr>
      <w:tr w14:paraId="5C22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2F1C2A14">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8</w:t>
            </w:r>
          </w:p>
        </w:tc>
        <w:tc>
          <w:tcPr>
            <w:tcW w:w="2127" w:type="dxa"/>
            <w:vMerge w:val="continue"/>
            <w:vAlign w:val="center"/>
          </w:tcPr>
          <w:p w14:paraId="5FD16CE0">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0AE3C4A2">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地图</w:t>
            </w:r>
          </w:p>
        </w:tc>
        <w:tc>
          <w:tcPr>
            <w:tcW w:w="709" w:type="dxa"/>
            <w:vAlign w:val="center"/>
          </w:tcPr>
          <w:p w14:paraId="63B85DE1">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份</w:t>
            </w:r>
          </w:p>
        </w:tc>
        <w:tc>
          <w:tcPr>
            <w:tcW w:w="644" w:type="dxa"/>
            <w:vAlign w:val="center"/>
          </w:tcPr>
          <w:p w14:paraId="7D9D1444">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w:t>
            </w:r>
            <w:r>
              <w:rPr>
                <w:rFonts w:asciiTheme="minorEastAsia" w:hAnsiTheme="minorEastAsia" w:eastAsiaTheme="minorEastAsia" w:cstheme="minorEastAsia"/>
                <w:sz w:val="20"/>
                <w:szCs w:val="24"/>
              </w:rPr>
              <w:t>00</w:t>
            </w:r>
          </w:p>
        </w:tc>
        <w:tc>
          <w:tcPr>
            <w:tcW w:w="1488" w:type="dxa"/>
            <w:vAlign w:val="center"/>
          </w:tcPr>
          <w:p w14:paraId="499C067E">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5000.00</w:t>
            </w:r>
          </w:p>
        </w:tc>
      </w:tr>
      <w:tr w14:paraId="01A2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3B7C3080">
            <w:pPr>
              <w:widowControl/>
              <w:spacing w:line="360" w:lineRule="exact"/>
              <w:jc w:val="center"/>
              <w:rPr>
                <w:rFonts w:eastAsia="仿宋_GB2312"/>
                <w:sz w:val="20"/>
                <w:szCs w:val="24"/>
              </w:rPr>
            </w:pPr>
            <w:r>
              <w:rPr>
                <w:rFonts w:eastAsia="仿宋_GB2312"/>
                <w:sz w:val="20"/>
                <w:szCs w:val="24"/>
              </w:rPr>
              <w:t>19</w:t>
            </w:r>
          </w:p>
        </w:tc>
        <w:tc>
          <w:tcPr>
            <w:tcW w:w="2127" w:type="dxa"/>
            <w:vMerge w:val="continue"/>
            <w:vAlign w:val="center"/>
          </w:tcPr>
          <w:p w14:paraId="5BD1CEF7">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1D89CF05">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研究报告</w:t>
            </w:r>
          </w:p>
        </w:tc>
        <w:tc>
          <w:tcPr>
            <w:tcW w:w="709" w:type="dxa"/>
            <w:vAlign w:val="center"/>
          </w:tcPr>
          <w:p w14:paraId="3BC0DC1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644" w:type="dxa"/>
            <w:vAlign w:val="center"/>
          </w:tcPr>
          <w:p w14:paraId="60745289">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15</w:t>
            </w:r>
          </w:p>
        </w:tc>
        <w:tc>
          <w:tcPr>
            <w:tcW w:w="1488" w:type="dxa"/>
            <w:vAlign w:val="center"/>
          </w:tcPr>
          <w:p w14:paraId="306B7344">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500.00</w:t>
            </w:r>
          </w:p>
        </w:tc>
      </w:tr>
      <w:tr w14:paraId="24EE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20BC6F91">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0</w:t>
            </w:r>
          </w:p>
        </w:tc>
        <w:tc>
          <w:tcPr>
            <w:tcW w:w="2127" w:type="dxa"/>
            <w:vMerge w:val="restart"/>
            <w:vAlign w:val="center"/>
          </w:tcPr>
          <w:p w14:paraId="70A3353F">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消耗臭氧层物质及氢氟碳化物精准管控</w:t>
            </w:r>
          </w:p>
        </w:tc>
        <w:tc>
          <w:tcPr>
            <w:tcW w:w="2551" w:type="dxa"/>
            <w:vAlign w:val="center"/>
          </w:tcPr>
          <w:p w14:paraId="193468CB">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宣传折页</w:t>
            </w:r>
          </w:p>
        </w:tc>
        <w:tc>
          <w:tcPr>
            <w:tcW w:w="709" w:type="dxa"/>
            <w:vAlign w:val="center"/>
          </w:tcPr>
          <w:p w14:paraId="41FCF68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份</w:t>
            </w:r>
          </w:p>
        </w:tc>
        <w:tc>
          <w:tcPr>
            <w:tcW w:w="644" w:type="dxa"/>
            <w:vAlign w:val="center"/>
          </w:tcPr>
          <w:p w14:paraId="33884325">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2000</w:t>
            </w:r>
          </w:p>
        </w:tc>
        <w:tc>
          <w:tcPr>
            <w:tcW w:w="1488" w:type="dxa"/>
            <w:vAlign w:val="center"/>
          </w:tcPr>
          <w:p w14:paraId="674982FC">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2500.00</w:t>
            </w:r>
          </w:p>
        </w:tc>
      </w:tr>
      <w:tr w14:paraId="01EC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03B2BB21">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1</w:t>
            </w:r>
          </w:p>
        </w:tc>
        <w:tc>
          <w:tcPr>
            <w:tcW w:w="2127" w:type="dxa"/>
            <w:vMerge w:val="continue"/>
            <w:vAlign w:val="center"/>
          </w:tcPr>
          <w:p w14:paraId="439E0507">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2F3F5B19">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宣传海报</w:t>
            </w:r>
          </w:p>
        </w:tc>
        <w:tc>
          <w:tcPr>
            <w:tcW w:w="709" w:type="dxa"/>
            <w:vAlign w:val="center"/>
          </w:tcPr>
          <w:p w14:paraId="5E3CAAEE">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张</w:t>
            </w:r>
          </w:p>
        </w:tc>
        <w:tc>
          <w:tcPr>
            <w:tcW w:w="644" w:type="dxa"/>
            <w:vAlign w:val="center"/>
          </w:tcPr>
          <w:p w14:paraId="637A979B">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2</w:t>
            </w:r>
            <w:r>
              <w:rPr>
                <w:rFonts w:asciiTheme="minorEastAsia" w:hAnsiTheme="minorEastAsia" w:eastAsiaTheme="minorEastAsia" w:cstheme="minorEastAsia"/>
                <w:sz w:val="20"/>
                <w:szCs w:val="24"/>
              </w:rPr>
              <w:t>50</w:t>
            </w:r>
          </w:p>
        </w:tc>
        <w:tc>
          <w:tcPr>
            <w:tcW w:w="1488" w:type="dxa"/>
            <w:vAlign w:val="center"/>
          </w:tcPr>
          <w:p w14:paraId="2A42EFB8">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1000.00</w:t>
            </w:r>
          </w:p>
        </w:tc>
      </w:tr>
      <w:tr w14:paraId="33A3B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738DA395">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2</w:t>
            </w:r>
          </w:p>
        </w:tc>
        <w:tc>
          <w:tcPr>
            <w:tcW w:w="2127" w:type="dxa"/>
            <w:vMerge w:val="continue"/>
            <w:vAlign w:val="center"/>
          </w:tcPr>
          <w:p w14:paraId="3CDC4C5B">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320FFF44">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政策文件汇编</w:t>
            </w:r>
          </w:p>
        </w:tc>
        <w:tc>
          <w:tcPr>
            <w:tcW w:w="709" w:type="dxa"/>
            <w:vAlign w:val="center"/>
          </w:tcPr>
          <w:p w14:paraId="5EB70B6B">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644" w:type="dxa"/>
            <w:vAlign w:val="center"/>
          </w:tcPr>
          <w:p w14:paraId="225DEC8A">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50</w:t>
            </w:r>
          </w:p>
        </w:tc>
        <w:tc>
          <w:tcPr>
            <w:tcW w:w="1488" w:type="dxa"/>
            <w:vAlign w:val="center"/>
          </w:tcPr>
          <w:p w14:paraId="7B44DA29">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1000.00</w:t>
            </w:r>
          </w:p>
        </w:tc>
      </w:tr>
      <w:tr w14:paraId="2788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61071DF2">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3</w:t>
            </w:r>
          </w:p>
        </w:tc>
        <w:tc>
          <w:tcPr>
            <w:tcW w:w="2127" w:type="dxa"/>
            <w:vMerge w:val="continue"/>
            <w:vAlign w:val="center"/>
          </w:tcPr>
          <w:p w14:paraId="3212440D">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3EE79938">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研究报告</w:t>
            </w:r>
          </w:p>
        </w:tc>
        <w:tc>
          <w:tcPr>
            <w:tcW w:w="709" w:type="dxa"/>
            <w:vAlign w:val="center"/>
          </w:tcPr>
          <w:p w14:paraId="4DA6AEC0">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644" w:type="dxa"/>
            <w:vAlign w:val="center"/>
          </w:tcPr>
          <w:p w14:paraId="25C7D58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15</w:t>
            </w:r>
          </w:p>
        </w:tc>
        <w:tc>
          <w:tcPr>
            <w:tcW w:w="1488" w:type="dxa"/>
            <w:vAlign w:val="center"/>
          </w:tcPr>
          <w:p w14:paraId="58C999CB">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500.00</w:t>
            </w:r>
          </w:p>
        </w:tc>
      </w:tr>
      <w:tr w14:paraId="27E1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5A8DF33C">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4</w:t>
            </w:r>
          </w:p>
        </w:tc>
        <w:tc>
          <w:tcPr>
            <w:tcW w:w="2127" w:type="dxa"/>
            <w:vMerge w:val="restart"/>
            <w:vAlign w:val="center"/>
          </w:tcPr>
          <w:p w14:paraId="0C99DE2F">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天津市2026年度涉VOCs企业治理现状评估</w:t>
            </w:r>
          </w:p>
          <w:p w14:paraId="158A9452">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719EC620">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编制《天津市2026年度VOCs企业治理现状评估报告》等</w:t>
            </w:r>
          </w:p>
        </w:tc>
        <w:tc>
          <w:tcPr>
            <w:tcW w:w="709" w:type="dxa"/>
            <w:vAlign w:val="center"/>
          </w:tcPr>
          <w:p w14:paraId="17A7EACB">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本</w:t>
            </w:r>
          </w:p>
        </w:tc>
        <w:tc>
          <w:tcPr>
            <w:tcW w:w="644" w:type="dxa"/>
            <w:vAlign w:val="center"/>
          </w:tcPr>
          <w:p w14:paraId="7EC1E39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35</w:t>
            </w:r>
          </w:p>
        </w:tc>
        <w:tc>
          <w:tcPr>
            <w:tcW w:w="1488" w:type="dxa"/>
            <w:vAlign w:val="center"/>
          </w:tcPr>
          <w:p w14:paraId="1A352F0F">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3500.00</w:t>
            </w:r>
          </w:p>
        </w:tc>
      </w:tr>
      <w:tr w14:paraId="022F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78E3DE92">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5</w:t>
            </w:r>
          </w:p>
        </w:tc>
        <w:tc>
          <w:tcPr>
            <w:tcW w:w="2127" w:type="dxa"/>
            <w:vMerge w:val="continue"/>
            <w:vAlign w:val="center"/>
          </w:tcPr>
          <w:p w14:paraId="7FB4A0DB">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23982CDB">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项目开展期间及现场核查和抽测期间打印的其他资料</w:t>
            </w:r>
          </w:p>
        </w:tc>
        <w:tc>
          <w:tcPr>
            <w:tcW w:w="709" w:type="dxa"/>
            <w:vAlign w:val="center"/>
          </w:tcPr>
          <w:p w14:paraId="184AA103">
            <w:pPr>
              <w:widowControl/>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张</w:t>
            </w:r>
          </w:p>
        </w:tc>
        <w:tc>
          <w:tcPr>
            <w:tcW w:w="644" w:type="dxa"/>
            <w:vAlign w:val="center"/>
          </w:tcPr>
          <w:p w14:paraId="0A07E2A6">
            <w:pPr>
              <w:widowControl/>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2100</w:t>
            </w:r>
          </w:p>
        </w:tc>
        <w:tc>
          <w:tcPr>
            <w:tcW w:w="1488" w:type="dxa"/>
            <w:vAlign w:val="center"/>
          </w:tcPr>
          <w:p w14:paraId="2F7D75ED">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500.00</w:t>
            </w:r>
          </w:p>
        </w:tc>
      </w:tr>
      <w:tr w14:paraId="1759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796B11CD">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6</w:t>
            </w:r>
          </w:p>
        </w:tc>
        <w:tc>
          <w:tcPr>
            <w:tcW w:w="2127" w:type="dxa"/>
            <w:vMerge w:val="restart"/>
            <w:vAlign w:val="center"/>
          </w:tcPr>
          <w:p w14:paraId="7C325CE6">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暂不开发利用污染地块精准风险防控措施落实情况排查与管控效果评估</w:t>
            </w:r>
          </w:p>
        </w:tc>
        <w:tc>
          <w:tcPr>
            <w:tcW w:w="2551" w:type="dxa"/>
            <w:vAlign w:val="center"/>
          </w:tcPr>
          <w:p w14:paraId="6D9D5005">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交流资料</w:t>
            </w:r>
          </w:p>
        </w:tc>
        <w:tc>
          <w:tcPr>
            <w:tcW w:w="709" w:type="dxa"/>
            <w:vAlign w:val="center"/>
          </w:tcPr>
          <w:p w14:paraId="110B250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套</w:t>
            </w:r>
          </w:p>
        </w:tc>
        <w:tc>
          <w:tcPr>
            <w:tcW w:w="644" w:type="dxa"/>
            <w:vAlign w:val="center"/>
          </w:tcPr>
          <w:p w14:paraId="542E3F7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60</w:t>
            </w:r>
          </w:p>
        </w:tc>
        <w:tc>
          <w:tcPr>
            <w:tcW w:w="1488" w:type="dxa"/>
            <w:vMerge w:val="restart"/>
            <w:vAlign w:val="center"/>
          </w:tcPr>
          <w:p w14:paraId="43A1257F">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12000.00</w:t>
            </w:r>
          </w:p>
        </w:tc>
      </w:tr>
      <w:tr w14:paraId="741C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130E0B96">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7</w:t>
            </w:r>
          </w:p>
        </w:tc>
        <w:tc>
          <w:tcPr>
            <w:tcW w:w="2127" w:type="dxa"/>
            <w:vMerge w:val="continue"/>
            <w:vAlign w:val="center"/>
          </w:tcPr>
          <w:p w14:paraId="6F20BE95">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2EFF6C6D">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遥感影像图</w:t>
            </w:r>
          </w:p>
        </w:tc>
        <w:tc>
          <w:tcPr>
            <w:tcW w:w="709" w:type="dxa"/>
            <w:vAlign w:val="center"/>
          </w:tcPr>
          <w:p w14:paraId="50CF3CD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张</w:t>
            </w:r>
          </w:p>
        </w:tc>
        <w:tc>
          <w:tcPr>
            <w:tcW w:w="644" w:type="dxa"/>
            <w:vAlign w:val="center"/>
          </w:tcPr>
          <w:p w14:paraId="2684C2A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480</w:t>
            </w:r>
          </w:p>
        </w:tc>
        <w:tc>
          <w:tcPr>
            <w:tcW w:w="1488" w:type="dxa"/>
            <w:vMerge w:val="continue"/>
            <w:vAlign w:val="center"/>
          </w:tcPr>
          <w:p w14:paraId="60437113">
            <w:pPr>
              <w:adjustRightInd w:val="0"/>
              <w:snapToGrid w:val="0"/>
              <w:spacing w:line="0" w:lineRule="atLeast"/>
              <w:jc w:val="center"/>
              <w:rPr>
                <w:rFonts w:asciiTheme="minorEastAsia" w:hAnsiTheme="minorEastAsia" w:eastAsiaTheme="minorEastAsia" w:cstheme="minorEastAsia"/>
                <w:sz w:val="20"/>
                <w:szCs w:val="24"/>
              </w:rPr>
            </w:pPr>
          </w:p>
        </w:tc>
      </w:tr>
      <w:tr w14:paraId="7C76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71203EB9">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8</w:t>
            </w:r>
          </w:p>
        </w:tc>
        <w:tc>
          <w:tcPr>
            <w:tcW w:w="2127" w:type="dxa"/>
            <w:vMerge w:val="continue"/>
            <w:vAlign w:val="center"/>
          </w:tcPr>
          <w:p w14:paraId="197682A2">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43727CC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遥感影像图</w:t>
            </w:r>
          </w:p>
        </w:tc>
        <w:tc>
          <w:tcPr>
            <w:tcW w:w="709" w:type="dxa"/>
            <w:vAlign w:val="center"/>
          </w:tcPr>
          <w:p w14:paraId="366D34B7">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幅</w:t>
            </w:r>
          </w:p>
        </w:tc>
        <w:tc>
          <w:tcPr>
            <w:tcW w:w="644" w:type="dxa"/>
            <w:vAlign w:val="center"/>
          </w:tcPr>
          <w:p w14:paraId="64E68DEA">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32</w:t>
            </w:r>
          </w:p>
        </w:tc>
        <w:tc>
          <w:tcPr>
            <w:tcW w:w="1488" w:type="dxa"/>
            <w:vAlign w:val="center"/>
          </w:tcPr>
          <w:p w14:paraId="02B12587">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2000.00</w:t>
            </w:r>
          </w:p>
        </w:tc>
      </w:tr>
      <w:tr w14:paraId="7520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6C81F361">
            <w:pPr>
              <w:widowControl/>
              <w:spacing w:line="360" w:lineRule="exact"/>
              <w:jc w:val="center"/>
              <w:rPr>
                <w:rFonts w:eastAsia="仿宋_GB2312"/>
                <w:sz w:val="20"/>
                <w:szCs w:val="24"/>
              </w:rPr>
            </w:pPr>
            <w:r>
              <w:rPr>
                <w:rFonts w:eastAsia="仿宋_GB2312"/>
                <w:sz w:val="20"/>
                <w:szCs w:val="24"/>
              </w:rPr>
              <w:t>29</w:t>
            </w:r>
          </w:p>
        </w:tc>
        <w:tc>
          <w:tcPr>
            <w:tcW w:w="2127" w:type="dxa"/>
            <w:vMerge w:val="continue"/>
            <w:vAlign w:val="center"/>
          </w:tcPr>
          <w:p w14:paraId="1854A9B1">
            <w:pPr>
              <w:adjustRightInd w:val="0"/>
              <w:snapToGrid w:val="0"/>
              <w:spacing w:line="0" w:lineRule="atLeast"/>
              <w:jc w:val="center"/>
              <w:rPr>
                <w:rFonts w:asciiTheme="minorEastAsia" w:hAnsiTheme="minorEastAsia" w:eastAsiaTheme="minorEastAsia" w:cstheme="minorEastAsia"/>
                <w:sz w:val="20"/>
                <w:szCs w:val="24"/>
              </w:rPr>
            </w:pPr>
          </w:p>
        </w:tc>
        <w:tc>
          <w:tcPr>
            <w:tcW w:w="2551" w:type="dxa"/>
            <w:vAlign w:val="center"/>
          </w:tcPr>
          <w:p w14:paraId="62158F6F">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报告</w:t>
            </w:r>
          </w:p>
        </w:tc>
        <w:tc>
          <w:tcPr>
            <w:tcW w:w="709" w:type="dxa"/>
            <w:vAlign w:val="center"/>
          </w:tcPr>
          <w:p w14:paraId="6A3D1FC7">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644" w:type="dxa"/>
            <w:vAlign w:val="center"/>
          </w:tcPr>
          <w:p w14:paraId="2C7FBE6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78</w:t>
            </w:r>
          </w:p>
        </w:tc>
        <w:tc>
          <w:tcPr>
            <w:tcW w:w="1488" w:type="dxa"/>
            <w:vAlign w:val="center"/>
          </w:tcPr>
          <w:p w14:paraId="01E5903C">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39000.00</w:t>
            </w:r>
          </w:p>
        </w:tc>
      </w:tr>
      <w:tr w14:paraId="2FA5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562" w:type="dxa"/>
            <w:vAlign w:val="center"/>
          </w:tcPr>
          <w:p w14:paraId="06D920F1">
            <w:pPr>
              <w:widowControl/>
              <w:spacing w:line="360" w:lineRule="exact"/>
              <w:jc w:val="center"/>
              <w:rPr>
                <w:rFonts w:eastAsia="仿宋_GB2312"/>
                <w:sz w:val="20"/>
                <w:szCs w:val="24"/>
              </w:rPr>
            </w:pPr>
            <w:r>
              <w:rPr>
                <w:rFonts w:hint="eastAsia" w:eastAsia="仿宋_GB2312"/>
                <w:sz w:val="20"/>
                <w:szCs w:val="24"/>
              </w:rPr>
              <w:t>3</w:t>
            </w:r>
            <w:r>
              <w:rPr>
                <w:rFonts w:eastAsia="仿宋_GB2312"/>
                <w:sz w:val="20"/>
                <w:szCs w:val="24"/>
              </w:rPr>
              <w:t>0</w:t>
            </w:r>
          </w:p>
        </w:tc>
        <w:tc>
          <w:tcPr>
            <w:tcW w:w="2127" w:type="dxa"/>
            <w:vAlign w:val="center"/>
          </w:tcPr>
          <w:p w14:paraId="07F9265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土壤研究中心</w:t>
            </w:r>
          </w:p>
        </w:tc>
        <w:tc>
          <w:tcPr>
            <w:tcW w:w="2551" w:type="dxa"/>
            <w:vAlign w:val="center"/>
          </w:tcPr>
          <w:p w14:paraId="26DB87E6">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研究报告</w:t>
            </w:r>
          </w:p>
        </w:tc>
        <w:tc>
          <w:tcPr>
            <w:tcW w:w="709" w:type="dxa"/>
            <w:vAlign w:val="center"/>
          </w:tcPr>
          <w:p w14:paraId="297CECC2">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644" w:type="dxa"/>
            <w:vAlign w:val="center"/>
          </w:tcPr>
          <w:p w14:paraId="6189670A">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500</w:t>
            </w:r>
          </w:p>
        </w:tc>
        <w:tc>
          <w:tcPr>
            <w:tcW w:w="1488" w:type="dxa"/>
            <w:vAlign w:val="center"/>
          </w:tcPr>
          <w:p w14:paraId="549A3A9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w:t>
            </w:r>
            <w:r>
              <w:rPr>
                <w:rFonts w:asciiTheme="minorEastAsia" w:hAnsiTheme="minorEastAsia" w:eastAsiaTheme="minorEastAsia" w:cstheme="minorEastAsia"/>
                <w:sz w:val="20"/>
                <w:szCs w:val="24"/>
              </w:rPr>
              <w:t>0000.00</w:t>
            </w:r>
          </w:p>
        </w:tc>
      </w:tr>
      <w:tr w14:paraId="4488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25500250">
            <w:pPr>
              <w:widowControl/>
              <w:spacing w:line="360" w:lineRule="exact"/>
              <w:jc w:val="center"/>
              <w:rPr>
                <w:rFonts w:eastAsia="仿宋_GB2312"/>
                <w:sz w:val="20"/>
                <w:szCs w:val="24"/>
              </w:rPr>
            </w:pPr>
            <w:r>
              <w:rPr>
                <w:rFonts w:eastAsia="仿宋_GB2312"/>
                <w:sz w:val="20"/>
                <w:szCs w:val="24"/>
              </w:rPr>
              <w:t>31</w:t>
            </w:r>
          </w:p>
        </w:tc>
        <w:tc>
          <w:tcPr>
            <w:tcW w:w="2127" w:type="dxa"/>
            <w:vMerge w:val="restart"/>
            <w:vAlign w:val="center"/>
          </w:tcPr>
          <w:p w14:paraId="12B44A3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综合管理部（根据工作需求制作）</w:t>
            </w:r>
          </w:p>
        </w:tc>
        <w:tc>
          <w:tcPr>
            <w:tcW w:w="2551" w:type="dxa"/>
            <w:vAlign w:val="center"/>
          </w:tcPr>
          <w:p w14:paraId="5DB26349">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宣传展板</w:t>
            </w:r>
          </w:p>
        </w:tc>
        <w:tc>
          <w:tcPr>
            <w:tcW w:w="709" w:type="dxa"/>
            <w:vAlign w:val="center"/>
          </w:tcPr>
          <w:p w14:paraId="2F1CBCF8">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块</w:t>
            </w:r>
          </w:p>
        </w:tc>
        <w:tc>
          <w:tcPr>
            <w:tcW w:w="644" w:type="dxa"/>
            <w:vAlign w:val="center"/>
          </w:tcPr>
          <w:p w14:paraId="3A5E789B">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6</w:t>
            </w:r>
            <w:r>
              <w:rPr>
                <w:rFonts w:hint="eastAsia" w:asciiTheme="minorEastAsia" w:hAnsiTheme="minorEastAsia" w:eastAsiaTheme="minorEastAsia" w:cstheme="minorEastAsia"/>
                <w:sz w:val="20"/>
                <w:szCs w:val="24"/>
              </w:rPr>
              <w:t>0</w:t>
            </w:r>
          </w:p>
        </w:tc>
        <w:tc>
          <w:tcPr>
            <w:tcW w:w="1488" w:type="dxa"/>
            <w:vAlign w:val="center"/>
          </w:tcPr>
          <w:p w14:paraId="5E768072">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12000.00</w:t>
            </w:r>
          </w:p>
        </w:tc>
      </w:tr>
      <w:tr w14:paraId="20C6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1D6B96E8">
            <w:pPr>
              <w:widowControl/>
              <w:spacing w:line="360" w:lineRule="exact"/>
              <w:jc w:val="center"/>
              <w:rPr>
                <w:rFonts w:eastAsia="仿宋_GB2312"/>
                <w:sz w:val="20"/>
                <w:szCs w:val="24"/>
              </w:rPr>
            </w:pPr>
            <w:r>
              <w:rPr>
                <w:rFonts w:eastAsia="仿宋_GB2312"/>
                <w:sz w:val="20"/>
                <w:szCs w:val="24"/>
              </w:rPr>
              <w:t>32</w:t>
            </w:r>
          </w:p>
        </w:tc>
        <w:tc>
          <w:tcPr>
            <w:tcW w:w="2127" w:type="dxa"/>
            <w:vMerge w:val="continue"/>
            <w:vAlign w:val="center"/>
          </w:tcPr>
          <w:p w14:paraId="12E79EA5">
            <w:pPr>
              <w:widowControl/>
              <w:spacing w:line="360" w:lineRule="exact"/>
              <w:jc w:val="center"/>
              <w:rPr>
                <w:rFonts w:eastAsia="仿宋_GB2312"/>
                <w:sz w:val="20"/>
                <w:szCs w:val="24"/>
              </w:rPr>
            </w:pPr>
          </w:p>
        </w:tc>
        <w:tc>
          <w:tcPr>
            <w:tcW w:w="2551" w:type="dxa"/>
            <w:vAlign w:val="center"/>
          </w:tcPr>
          <w:p w14:paraId="63C5BAC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宣传展板</w:t>
            </w:r>
          </w:p>
        </w:tc>
        <w:tc>
          <w:tcPr>
            <w:tcW w:w="709" w:type="dxa"/>
            <w:vAlign w:val="center"/>
          </w:tcPr>
          <w:p w14:paraId="3CE2BB47">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块</w:t>
            </w:r>
          </w:p>
        </w:tc>
        <w:tc>
          <w:tcPr>
            <w:tcW w:w="644" w:type="dxa"/>
            <w:vAlign w:val="center"/>
          </w:tcPr>
          <w:p w14:paraId="11383C0B">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10</w:t>
            </w:r>
            <w:r>
              <w:rPr>
                <w:rFonts w:hint="eastAsia" w:asciiTheme="minorEastAsia" w:hAnsiTheme="minorEastAsia" w:eastAsiaTheme="minorEastAsia" w:cstheme="minorEastAsia"/>
                <w:sz w:val="20"/>
                <w:szCs w:val="24"/>
              </w:rPr>
              <w:t>0</w:t>
            </w:r>
          </w:p>
        </w:tc>
        <w:tc>
          <w:tcPr>
            <w:tcW w:w="1488" w:type="dxa"/>
            <w:vAlign w:val="center"/>
          </w:tcPr>
          <w:p w14:paraId="7245B2EF">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8000.00</w:t>
            </w:r>
          </w:p>
        </w:tc>
      </w:tr>
      <w:tr w14:paraId="1A81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0F7208F4">
            <w:pPr>
              <w:widowControl/>
              <w:spacing w:line="360" w:lineRule="exact"/>
              <w:jc w:val="center"/>
              <w:rPr>
                <w:rFonts w:eastAsia="仿宋_GB2312"/>
                <w:sz w:val="20"/>
                <w:szCs w:val="24"/>
              </w:rPr>
            </w:pPr>
            <w:r>
              <w:rPr>
                <w:rFonts w:eastAsia="仿宋_GB2312"/>
                <w:sz w:val="20"/>
                <w:szCs w:val="24"/>
              </w:rPr>
              <w:t>33</w:t>
            </w:r>
          </w:p>
        </w:tc>
        <w:tc>
          <w:tcPr>
            <w:tcW w:w="2127" w:type="dxa"/>
            <w:vMerge w:val="continue"/>
            <w:vAlign w:val="center"/>
          </w:tcPr>
          <w:p w14:paraId="760A6AF2">
            <w:pPr>
              <w:widowControl/>
              <w:spacing w:line="360" w:lineRule="exact"/>
              <w:jc w:val="center"/>
              <w:rPr>
                <w:rFonts w:eastAsia="仿宋_GB2312"/>
                <w:sz w:val="20"/>
                <w:szCs w:val="24"/>
              </w:rPr>
            </w:pPr>
          </w:p>
        </w:tc>
        <w:tc>
          <w:tcPr>
            <w:tcW w:w="2551" w:type="dxa"/>
            <w:vAlign w:val="center"/>
          </w:tcPr>
          <w:p w14:paraId="7A6BDF2A">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宣传资料</w:t>
            </w:r>
          </w:p>
        </w:tc>
        <w:tc>
          <w:tcPr>
            <w:tcW w:w="709" w:type="dxa"/>
            <w:vAlign w:val="center"/>
          </w:tcPr>
          <w:p w14:paraId="7BDD072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644" w:type="dxa"/>
            <w:vAlign w:val="center"/>
          </w:tcPr>
          <w:p w14:paraId="4205E1C1">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6</w:t>
            </w:r>
            <w:r>
              <w:rPr>
                <w:rFonts w:hint="eastAsia" w:asciiTheme="minorEastAsia" w:hAnsiTheme="minorEastAsia" w:eastAsiaTheme="minorEastAsia" w:cstheme="minorEastAsia"/>
                <w:sz w:val="20"/>
                <w:szCs w:val="24"/>
              </w:rPr>
              <w:t>00</w:t>
            </w:r>
          </w:p>
        </w:tc>
        <w:tc>
          <w:tcPr>
            <w:tcW w:w="1488" w:type="dxa"/>
            <w:vAlign w:val="center"/>
          </w:tcPr>
          <w:p w14:paraId="4AA88354">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8000.00</w:t>
            </w:r>
          </w:p>
        </w:tc>
      </w:tr>
      <w:tr w14:paraId="4A8A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429852DE">
            <w:pPr>
              <w:widowControl/>
              <w:spacing w:line="360" w:lineRule="exact"/>
              <w:jc w:val="center"/>
              <w:rPr>
                <w:rFonts w:eastAsia="仿宋_GB2312"/>
                <w:sz w:val="20"/>
                <w:szCs w:val="24"/>
              </w:rPr>
            </w:pPr>
            <w:r>
              <w:rPr>
                <w:rFonts w:eastAsia="仿宋_GB2312"/>
                <w:sz w:val="20"/>
                <w:szCs w:val="24"/>
              </w:rPr>
              <w:t>34</w:t>
            </w:r>
          </w:p>
        </w:tc>
        <w:tc>
          <w:tcPr>
            <w:tcW w:w="2127" w:type="dxa"/>
            <w:vMerge w:val="continue"/>
            <w:vAlign w:val="center"/>
          </w:tcPr>
          <w:p w14:paraId="1AAEAC37">
            <w:pPr>
              <w:widowControl/>
              <w:spacing w:line="360" w:lineRule="exact"/>
              <w:jc w:val="center"/>
              <w:rPr>
                <w:rFonts w:eastAsia="仿宋_GB2312"/>
                <w:sz w:val="20"/>
                <w:szCs w:val="24"/>
              </w:rPr>
            </w:pPr>
          </w:p>
        </w:tc>
        <w:tc>
          <w:tcPr>
            <w:tcW w:w="2551" w:type="dxa"/>
            <w:vAlign w:val="center"/>
          </w:tcPr>
          <w:p w14:paraId="39F7DD8A">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条幅标语</w:t>
            </w:r>
          </w:p>
        </w:tc>
        <w:tc>
          <w:tcPr>
            <w:tcW w:w="709" w:type="dxa"/>
            <w:vAlign w:val="center"/>
          </w:tcPr>
          <w:p w14:paraId="09BE3947">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条</w:t>
            </w:r>
          </w:p>
        </w:tc>
        <w:tc>
          <w:tcPr>
            <w:tcW w:w="644" w:type="dxa"/>
            <w:vAlign w:val="center"/>
          </w:tcPr>
          <w:p w14:paraId="41914F70">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4</w:t>
            </w:r>
            <w:r>
              <w:rPr>
                <w:rFonts w:hint="eastAsia" w:asciiTheme="minorEastAsia" w:hAnsiTheme="minorEastAsia" w:eastAsiaTheme="minorEastAsia" w:cstheme="minorEastAsia"/>
                <w:sz w:val="20"/>
                <w:szCs w:val="24"/>
              </w:rPr>
              <w:t>0</w:t>
            </w:r>
          </w:p>
        </w:tc>
        <w:tc>
          <w:tcPr>
            <w:tcW w:w="1488" w:type="dxa"/>
            <w:vAlign w:val="center"/>
          </w:tcPr>
          <w:p w14:paraId="18414CBE">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3200.00</w:t>
            </w:r>
          </w:p>
        </w:tc>
      </w:tr>
      <w:tr w14:paraId="71C7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0B2B2886">
            <w:pPr>
              <w:widowControl/>
              <w:spacing w:line="360" w:lineRule="exact"/>
              <w:jc w:val="center"/>
              <w:rPr>
                <w:rFonts w:eastAsia="仿宋_GB2312"/>
                <w:sz w:val="20"/>
                <w:szCs w:val="24"/>
              </w:rPr>
            </w:pPr>
            <w:r>
              <w:rPr>
                <w:rFonts w:eastAsia="仿宋_GB2312"/>
                <w:sz w:val="20"/>
                <w:szCs w:val="24"/>
              </w:rPr>
              <w:t>35</w:t>
            </w:r>
          </w:p>
        </w:tc>
        <w:tc>
          <w:tcPr>
            <w:tcW w:w="2127" w:type="dxa"/>
            <w:vMerge w:val="continue"/>
            <w:vAlign w:val="center"/>
          </w:tcPr>
          <w:p w14:paraId="7A006857">
            <w:pPr>
              <w:widowControl/>
              <w:spacing w:line="360" w:lineRule="exact"/>
              <w:jc w:val="center"/>
              <w:rPr>
                <w:rFonts w:eastAsia="仿宋_GB2312"/>
                <w:sz w:val="20"/>
                <w:szCs w:val="24"/>
              </w:rPr>
            </w:pPr>
          </w:p>
        </w:tc>
        <w:tc>
          <w:tcPr>
            <w:tcW w:w="2551" w:type="dxa"/>
            <w:vAlign w:val="center"/>
          </w:tcPr>
          <w:p w14:paraId="346B98DB">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宣传折页</w:t>
            </w:r>
          </w:p>
        </w:tc>
        <w:tc>
          <w:tcPr>
            <w:tcW w:w="709" w:type="dxa"/>
            <w:vAlign w:val="center"/>
          </w:tcPr>
          <w:p w14:paraId="3FA19061">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份</w:t>
            </w:r>
          </w:p>
        </w:tc>
        <w:tc>
          <w:tcPr>
            <w:tcW w:w="644" w:type="dxa"/>
            <w:vAlign w:val="center"/>
          </w:tcPr>
          <w:p w14:paraId="0D2A83C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3000</w:t>
            </w:r>
          </w:p>
        </w:tc>
        <w:tc>
          <w:tcPr>
            <w:tcW w:w="1488" w:type="dxa"/>
            <w:vAlign w:val="center"/>
          </w:tcPr>
          <w:p w14:paraId="3EB31700">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3800.00</w:t>
            </w:r>
          </w:p>
        </w:tc>
      </w:tr>
      <w:bookmarkEnd w:id="3"/>
    </w:tbl>
    <w:p w14:paraId="3D76D77C">
      <w:pPr>
        <w:pStyle w:val="29"/>
        <w:spacing w:line="360" w:lineRule="auto"/>
        <w:ind w:firstLine="480" w:firstLineChars="200"/>
        <w:jc w:val="both"/>
        <w:rPr>
          <w:rFonts w:ascii="Times New Roman" w:hAnsi="Times New Roman" w:eastAsia="宋体" w:cs="Times New Roman"/>
          <w:color w:val="auto"/>
        </w:rPr>
      </w:pPr>
    </w:p>
    <w:p w14:paraId="7B82D04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三、供应商资格要求（实质性要求）</w:t>
      </w:r>
    </w:p>
    <w:p w14:paraId="6E130DC1">
      <w:pPr>
        <w:pStyle w:val="29"/>
        <w:spacing w:line="360" w:lineRule="auto"/>
        <w:ind w:firstLine="480"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ascii="Times New Roman" w:hAnsi="Times New Roman" w:eastAsia="宋体" w:cs="Times New Roman"/>
          <w:color w:val="auto"/>
        </w:rPr>
        <w:t>投标人</w:t>
      </w:r>
      <w:r>
        <w:rPr>
          <w:rFonts w:hint="eastAsia" w:ascii="Times New Roman" w:hAnsi="Times New Roman" w:eastAsia="宋体" w:cs="Times New Roman"/>
          <w:color w:val="auto"/>
        </w:rPr>
        <w:t>须具备印刷经营许可证，经营范围至少包括</w:t>
      </w:r>
      <w:r>
        <w:rPr>
          <w:rFonts w:ascii="Times New Roman" w:hAnsi="Times New Roman" w:eastAsia="宋体" w:cs="Times New Roman"/>
          <w:color w:val="auto"/>
        </w:rPr>
        <w:t>出版物</w:t>
      </w:r>
      <w:r>
        <w:rPr>
          <w:rFonts w:hint="eastAsia" w:ascii="Times New Roman" w:hAnsi="Times New Roman" w:eastAsia="宋体" w:cs="Times New Roman"/>
          <w:color w:val="auto"/>
        </w:rPr>
        <w:t>印刷、</w:t>
      </w:r>
      <w:r>
        <w:rPr>
          <w:rFonts w:ascii="Times New Roman" w:hAnsi="Times New Roman" w:eastAsia="宋体" w:cs="Times New Roman"/>
          <w:color w:val="auto"/>
        </w:rPr>
        <w:t>包装装潢印刷品</w:t>
      </w:r>
      <w:r>
        <w:rPr>
          <w:rFonts w:hint="eastAsia" w:ascii="Times New Roman" w:hAnsi="Times New Roman" w:eastAsia="宋体" w:cs="Times New Roman"/>
          <w:color w:val="auto"/>
        </w:rPr>
        <w:t>印刷、其他印刷品印刷，提供证书电子件；</w:t>
      </w:r>
    </w:p>
    <w:p w14:paraId="3F6836F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（二）供应商应具备《中华人民共和国政府采购法》第二十二条第一款和</w:t>
      </w:r>
      <w:r>
        <w:rPr>
          <w:rFonts w:hint="eastAsia" w:ascii="Times New Roman" w:hAnsi="Times New Roman" w:eastAsia="宋体" w:cs="Times New Roman"/>
          <w:color w:val="auto"/>
        </w:rPr>
        <w:t>《中华人民共和国政府采购法实施条例》</w:t>
      </w:r>
      <w:r>
        <w:rPr>
          <w:rFonts w:ascii="Times New Roman" w:hAnsi="Times New Roman" w:eastAsia="宋体" w:cs="Times New Roman"/>
          <w:color w:val="auto"/>
        </w:rPr>
        <w:t>第十八条规定的条件，提供以下材料：</w:t>
      </w:r>
    </w:p>
    <w:p w14:paraId="431780A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营业执照副本或事业单位法人证书或民办非企业单位登记证书或社会团体法人登记证书或基金会法人登记证书</w:t>
      </w:r>
      <w:r>
        <w:rPr>
          <w:rFonts w:hint="eastAsia" w:ascii="Times New Roman" w:hAnsi="Times New Roman" w:eastAsia="宋体" w:cs="Times New Roman"/>
          <w:color w:val="auto"/>
        </w:rPr>
        <w:t>电子件</w:t>
      </w:r>
      <w:r>
        <w:rPr>
          <w:rFonts w:ascii="Times New Roman" w:hAnsi="Times New Roman" w:eastAsia="宋体" w:cs="Times New Roman"/>
          <w:color w:val="auto"/>
        </w:rPr>
        <w:t>或自然人的身份证明</w:t>
      </w:r>
      <w:r>
        <w:rPr>
          <w:rFonts w:hint="eastAsia" w:ascii="Times New Roman" w:hAnsi="Times New Roman" w:eastAsia="宋体" w:cs="Times New Roman"/>
          <w:color w:val="auto"/>
        </w:rPr>
        <w:t>电子件</w:t>
      </w:r>
      <w:r>
        <w:rPr>
          <w:rFonts w:ascii="Times New Roman" w:hAnsi="Times New Roman" w:eastAsia="宋体" w:cs="Times New Roman"/>
          <w:color w:val="auto"/>
        </w:rPr>
        <w:t>。</w:t>
      </w:r>
    </w:p>
    <w:p w14:paraId="1B821F2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提供《供应商资格声明函》（格式见附件2）</w:t>
      </w:r>
    </w:p>
    <w:p w14:paraId="26B6408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eastAsiaTheme="minorEastAsia"/>
          <w:color w:val="auto"/>
        </w:rPr>
        <w:t>（三）本项目专门面向中小企业采购，提供《中小企业声明函》。</w:t>
      </w:r>
    </w:p>
    <w:p w14:paraId="4A221D5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四、项目需要落实的政府采购政策</w:t>
      </w:r>
    </w:p>
    <w:p w14:paraId="2D7C262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本项目专门面向中小企业采购</w:t>
      </w:r>
      <w:r>
        <w:rPr>
          <w:rFonts w:ascii="Times New Roman" w:hAnsi="Times New Roman" w:eastAsia="宋体" w:cs="Times New Roman"/>
          <w:color w:val="auto"/>
        </w:rPr>
        <w:t>。</w:t>
      </w:r>
    </w:p>
    <w:p w14:paraId="64DE630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3D6AD03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14:paraId="04ABB51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421B2CC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76195F8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05248AE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（六）</w:t>
      </w:r>
      <w:r>
        <w:rPr>
          <w:rFonts w:hint="eastAsia" w:ascii="Times New Roman" w:hAnsi="Times New Roman" w:eastAsia="宋体" w:cs="Times New Roman"/>
          <w:color w:val="auto"/>
        </w:rPr>
        <w:t>根据《关于推动解决政府采购异常低价问题的通知》（财库〔2026〕2号）的要求，当供应商报价出现以下情形之一时，磋商小组应当启动对该供应商的异常低价审查程序：</w:t>
      </w:r>
    </w:p>
    <w:p w14:paraId="45CB98B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0F56799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34E080D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04C8A72F">
      <w:pPr>
        <w:pStyle w:val="29"/>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4. 磋商小组基于专业判断，认为供应商报价过低，有可能影响产品质量或者不能诚信履约的其他情形。</w:t>
      </w:r>
    </w:p>
    <w:p w14:paraId="2B036B0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五、参与本项目的步骤、时间与方式</w:t>
      </w:r>
    </w:p>
    <w:p w14:paraId="59A49B6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（一）参与本项目的时间要求</w:t>
      </w:r>
    </w:p>
    <w:tbl>
      <w:tblPr>
        <w:tblStyle w:val="17"/>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0225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0E5B0856">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序号</w:t>
            </w:r>
          </w:p>
        </w:tc>
        <w:tc>
          <w:tcPr>
            <w:tcW w:w="1941" w:type="dxa"/>
            <w:vAlign w:val="center"/>
          </w:tcPr>
          <w:p w14:paraId="7A4E1779">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步骤名称</w:t>
            </w:r>
          </w:p>
        </w:tc>
        <w:tc>
          <w:tcPr>
            <w:tcW w:w="1891" w:type="dxa"/>
            <w:vAlign w:val="center"/>
          </w:tcPr>
          <w:p w14:paraId="43A63352">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开始时间</w:t>
            </w:r>
          </w:p>
        </w:tc>
        <w:tc>
          <w:tcPr>
            <w:tcW w:w="1891" w:type="dxa"/>
            <w:vAlign w:val="center"/>
          </w:tcPr>
          <w:p w14:paraId="44038181">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截止时间</w:t>
            </w:r>
          </w:p>
        </w:tc>
        <w:tc>
          <w:tcPr>
            <w:tcW w:w="2632" w:type="dxa"/>
            <w:vAlign w:val="center"/>
          </w:tcPr>
          <w:p w14:paraId="00CABE7D">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备注</w:t>
            </w:r>
          </w:p>
        </w:tc>
      </w:tr>
      <w:tr w14:paraId="43BB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A6129C7">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941" w:type="dxa"/>
            <w:vAlign w:val="center"/>
          </w:tcPr>
          <w:p w14:paraId="1EF9BEBD">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获取竞争性磋商文件</w:t>
            </w:r>
          </w:p>
        </w:tc>
        <w:tc>
          <w:tcPr>
            <w:tcW w:w="1891" w:type="dxa"/>
            <w:vAlign w:val="center"/>
          </w:tcPr>
          <w:p w14:paraId="293CC1DF">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5</w:t>
            </w:r>
            <w:r>
              <w:rPr>
                <w:rFonts w:ascii="Times New Roman" w:hAnsi="Times New Roman" w:eastAsia="宋体" w:cs="Times New Roman"/>
                <w:color w:val="auto"/>
                <w:sz w:val="21"/>
                <w:szCs w:val="21"/>
              </w:rPr>
              <w:t>日</w:t>
            </w:r>
          </w:p>
        </w:tc>
        <w:tc>
          <w:tcPr>
            <w:tcW w:w="1891" w:type="dxa"/>
            <w:vAlign w:val="center"/>
          </w:tcPr>
          <w:p w14:paraId="0AA6BEFF">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12</w:t>
            </w:r>
            <w:r>
              <w:rPr>
                <w:rFonts w:ascii="Times New Roman" w:hAnsi="Times New Roman" w:eastAsia="宋体" w:cs="Times New Roman"/>
                <w:color w:val="auto"/>
                <w:sz w:val="21"/>
                <w:szCs w:val="21"/>
              </w:rPr>
              <w:t>日</w:t>
            </w:r>
          </w:p>
        </w:tc>
        <w:tc>
          <w:tcPr>
            <w:tcW w:w="2632" w:type="dxa"/>
            <w:vAlign w:val="center"/>
          </w:tcPr>
          <w:p w14:paraId="47EF0012">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051BC066">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未按时获取竞争性磋商文件的，不能参与本项目</w:t>
            </w:r>
          </w:p>
        </w:tc>
      </w:tr>
      <w:tr w14:paraId="75A6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B988808">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w:t>
            </w:r>
          </w:p>
        </w:tc>
        <w:tc>
          <w:tcPr>
            <w:tcW w:w="1941" w:type="dxa"/>
            <w:vAlign w:val="center"/>
          </w:tcPr>
          <w:p w14:paraId="4ACB2BC0">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网上应答（上传电子响应文件）</w:t>
            </w:r>
          </w:p>
        </w:tc>
        <w:tc>
          <w:tcPr>
            <w:tcW w:w="1891" w:type="dxa"/>
            <w:vAlign w:val="center"/>
          </w:tcPr>
          <w:p w14:paraId="395CD1FB">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5</w:t>
            </w:r>
            <w:r>
              <w:rPr>
                <w:rFonts w:ascii="Times New Roman" w:hAnsi="Times New Roman" w:eastAsia="宋体" w:cs="Times New Roman"/>
                <w:color w:val="auto"/>
                <w:sz w:val="21"/>
                <w:szCs w:val="21"/>
              </w:rPr>
              <w:t>日9:00</w:t>
            </w:r>
          </w:p>
        </w:tc>
        <w:tc>
          <w:tcPr>
            <w:tcW w:w="1891" w:type="dxa"/>
            <w:vAlign w:val="center"/>
          </w:tcPr>
          <w:p w14:paraId="217D7FBA">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19</w:t>
            </w:r>
            <w:r>
              <w:rPr>
                <w:rFonts w:ascii="Times New Roman" w:hAnsi="Times New Roman" w:eastAsia="宋体" w:cs="Times New Roman"/>
                <w:color w:val="auto"/>
                <w:sz w:val="21"/>
                <w:szCs w:val="21"/>
              </w:rPr>
              <w:t>日8:30</w:t>
            </w:r>
          </w:p>
        </w:tc>
        <w:tc>
          <w:tcPr>
            <w:tcW w:w="2632" w:type="dxa"/>
            <w:vAlign w:val="center"/>
          </w:tcPr>
          <w:p w14:paraId="57970046">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未按时完成网上应答或未按时上传电子响应文件的，视为无效响应。</w:t>
            </w:r>
          </w:p>
        </w:tc>
      </w:tr>
      <w:tr w14:paraId="2124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7088EA62">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w:t>
            </w:r>
          </w:p>
        </w:tc>
        <w:tc>
          <w:tcPr>
            <w:tcW w:w="1941" w:type="dxa"/>
            <w:vAlign w:val="center"/>
          </w:tcPr>
          <w:p w14:paraId="151AA433">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第一阶段解密</w:t>
            </w:r>
          </w:p>
        </w:tc>
        <w:tc>
          <w:tcPr>
            <w:tcW w:w="1891" w:type="dxa"/>
            <w:vAlign w:val="center"/>
          </w:tcPr>
          <w:p w14:paraId="629C31A8">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19</w:t>
            </w:r>
            <w:r>
              <w:rPr>
                <w:rFonts w:ascii="Times New Roman" w:hAnsi="Times New Roman" w:eastAsia="宋体" w:cs="Times New Roman"/>
                <w:color w:val="auto"/>
                <w:sz w:val="21"/>
                <w:szCs w:val="21"/>
              </w:rPr>
              <w:t>日8:30</w:t>
            </w:r>
          </w:p>
        </w:tc>
        <w:tc>
          <w:tcPr>
            <w:tcW w:w="1891" w:type="dxa"/>
            <w:vAlign w:val="center"/>
          </w:tcPr>
          <w:p w14:paraId="109591B7">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19</w:t>
            </w:r>
            <w:r>
              <w:rPr>
                <w:rFonts w:ascii="Times New Roman" w:hAnsi="Times New Roman" w:eastAsia="宋体" w:cs="Times New Roman"/>
                <w:color w:val="auto"/>
                <w:sz w:val="21"/>
                <w:szCs w:val="21"/>
              </w:rPr>
              <w:t>日9:30</w:t>
            </w:r>
          </w:p>
        </w:tc>
        <w:tc>
          <w:tcPr>
            <w:tcW w:w="2632" w:type="dxa"/>
            <w:vAlign w:val="center"/>
          </w:tcPr>
          <w:p w14:paraId="2FCC7315">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未按时完成第一阶段解密的，视为无效响应。</w:t>
            </w:r>
          </w:p>
        </w:tc>
      </w:tr>
      <w:tr w14:paraId="2A4C7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5324D60">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w:t>
            </w:r>
          </w:p>
        </w:tc>
        <w:tc>
          <w:tcPr>
            <w:tcW w:w="1941" w:type="dxa"/>
            <w:vAlign w:val="center"/>
          </w:tcPr>
          <w:p w14:paraId="69F1573D">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第二阶段解密</w:t>
            </w:r>
          </w:p>
        </w:tc>
        <w:tc>
          <w:tcPr>
            <w:tcW w:w="6414" w:type="dxa"/>
            <w:gridSpan w:val="3"/>
            <w:vAlign w:val="center"/>
          </w:tcPr>
          <w:p w14:paraId="75B75524">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通过第一阶段磋商的供应商在磋商小组要求的时间内（一般是磋商当日电话通知）完成第二阶段解密，否则视为放弃磋商。</w:t>
            </w:r>
          </w:p>
        </w:tc>
      </w:tr>
    </w:tbl>
    <w:p w14:paraId="46A1CF46">
      <w:pPr>
        <w:pStyle w:val="29"/>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（二）参与本项目的方式要求</w:t>
      </w:r>
    </w:p>
    <w:p w14:paraId="02EFE63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供应商注册、CA数字证书（USBKey）领取、电子签章办理办法：</w:t>
      </w:r>
    </w:p>
    <w:p w14:paraId="1A651AD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天津市政府采购中心网注册：登录天津市政府采购中心网（http://tjgpc.zwfwb.tj.gov.cn）首页点击“用户注册维护”，填写相关内容。天津市政府采购中心注册窗口联系电话：022-24538167。</w:t>
      </w:r>
    </w:p>
    <w:p w14:paraId="1A3CBA9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14:paraId="6AB56D5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CA数字证书办理联系电话：400-0566-110或022-24538059。</w:t>
      </w:r>
    </w:p>
    <w:p w14:paraId="5FC9F4F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电子签章办理联系电话：022-24538059。</w:t>
      </w:r>
    </w:p>
    <w:p w14:paraId="4803697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获取竞争性磋商文件的方式</w:t>
      </w:r>
    </w:p>
    <w:p w14:paraId="3C36E36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2"/>
          <w:rFonts w:ascii="Times New Roman" w:hAnsi="Times New Roman" w:eastAsia="宋体" w:cs="Times New Roman"/>
          <w:color w:val="auto"/>
        </w:rPr>
        <w:t>http://tjgpc.zwfwb.tj.gov.cn</w:t>
      </w:r>
      <w:r>
        <w:rPr>
          <w:rStyle w:val="22"/>
          <w:rFonts w:ascii="Times New Roman" w:hAnsi="Times New Roman" w:eastAsia="宋体" w:cs="Times New Roman"/>
          <w:color w:val="auto"/>
        </w:rPr>
        <w:fldChar w:fldCharType="end"/>
      </w:r>
      <w:r>
        <w:rPr>
          <w:rFonts w:ascii="Times New Roman" w:hAnsi="Times New Roman" w:eastAsia="宋体" w:cs="Times New Roman"/>
          <w:color w:val="auto"/>
        </w:rPr>
        <w:t>）-”网上招投标”-“供应商登录”-“市级集采机构入口”下载竞争性磋商文件。</w:t>
      </w:r>
    </w:p>
    <w:p w14:paraId="05CE0FB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网上应答（上传电子响应文件）方式</w:t>
      </w:r>
    </w:p>
    <w:p w14:paraId="3D45280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14:paraId="3DAF2F6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61A76CA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解密方式</w:t>
      </w:r>
    </w:p>
    <w:p w14:paraId="45AE9C7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147E665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 磋商地点</w:t>
      </w:r>
    </w:p>
    <w:p w14:paraId="651C6FA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第一阶段解密后，磋商代表人须于天津市河东区红星路79号二楼天津市政府采购中心评审现场或天津市政府采购中心网（网址：http://tjgpc.zwfwb.tj.gov.cn）等候磋商。</w:t>
      </w:r>
    </w:p>
    <w:p w14:paraId="192EC90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供应商应按以上步骤顺序、时间及方式要求参与本项目，否则视为不参与本项目。</w:t>
      </w:r>
    </w:p>
    <w:p w14:paraId="0ADDD70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六、现场考察、标前答疑会</w:t>
      </w:r>
    </w:p>
    <w:p w14:paraId="11E6D1C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本项目不组织现场考察，不组织标前答疑会。</w:t>
      </w:r>
    </w:p>
    <w:p w14:paraId="197C9DA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七、采购代理机构信息</w:t>
      </w:r>
    </w:p>
    <w:p w14:paraId="5BA4564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14:paraId="5B46E83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14:paraId="592BF08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（三）联系人：梁晨、冯强 </w:t>
      </w:r>
    </w:p>
    <w:p w14:paraId="305E147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6DA7BCB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14:paraId="407C52F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383FEB1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供应商注册咨询：022-24538167</w:t>
      </w:r>
    </w:p>
    <w:p w14:paraId="724B7FC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CA证书和电子签章办理咨询：022-24538059</w:t>
      </w:r>
    </w:p>
    <w:p w14:paraId="1B0F836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采购文件咨询：022-2453</w:t>
      </w:r>
      <w:r>
        <w:rPr>
          <w:rFonts w:hint="eastAsia" w:ascii="Times New Roman" w:hAnsi="Times New Roman" w:eastAsia="宋体" w:cs="Times New Roman"/>
          <w:color w:val="auto"/>
        </w:rPr>
        <w:t>8307</w:t>
      </w:r>
    </w:p>
    <w:p w14:paraId="2EE94F6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网上应答及解密操作咨询：022-24538309</w:t>
      </w:r>
    </w:p>
    <w:p w14:paraId="01FD16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八、采购人信息</w:t>
      </w:r>
    </w:p>
    <w:p w14:paraId="57C89D7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天津市生态环境科学研究院</w:t>
      </w:r>
    </w:p>
    <w:p w14:paraId="40F7C06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天津市南开区复康路17号</w:t>
      </w:r>
    </w:p>
    <w:p w14:paraId="5D65F4F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刘宝</w:t>
      </w:r>
    </w:p>
    <w:p w14:paraId="4D7126B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（四）采购人联系电话：022-87671910 </w:t>
      </w:r>
    </w:p>
    <w:p w14:paraId="6049E7F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九、质疑方式</w:t>
      </w:r>
    </w:p>
    <w:p w14:paraId="1D762FF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14:paraId="495D271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采购人质疑受理：</w:t>
      </w:r>
    </w:p>
    <w:p w14:paraId="65512F4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联系部门：</w:t>
      </w:r>
      <w:r>
        <w:rPr>
          <w:rFonts w:hint="eastAsia" w:ascii="Times New Roman" w:hAnsi="Times New Roman" w:eastAsia="宋体" w:cs="Times New Roman"/>
          <w:color w:val="auto"/>
        </w:rPr>
        <w:t>天津市生态环境科学研究院</w:t>
      </w:r>
    </w:p>
    <w:p w14:paraId="6AED352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联系地址：</w:t>
      </w:r>
      <w:r>
        <w:rPr>
          <w:rFonts w:hint="eastAsia" w:ascii="Times New Roman" w:hAnsi="Times New Roman" w:eastAsia="宋体" w:cs="Times New Roman"/>
          <w:color w:val="auto"/>
        </w:rPr>
        <w:t>天津市南开区复康路17号</w:t>
      </w:r>
    </w:p>
    <w:p w14:paraId="5BEB8F6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 联 系 人：</w:t>
      </w:r>
      <w:r>
        <w:rPr>
          <w:rFonts w:hint="eastAsia" w:ascii="Times New Roman" w:hAnsi="Times New Roman" w:eastAsia="宋体" w:cs="Times New Roman"/>
          <w:color w:val="auto"/>
        </w:rPr>
        <w:t>刘宝</w:t>
      </w:r>
    </w:p>
    <w:p w14:paraId="421A6B8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联系方式：022-87671910</w:t>
      </w:r>
    </w:p>
    <w:p w14:paraId="1221EFA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1ACA70D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磋商公告的公告期限为3个工作日。</w:t>
      </w:r>
    </w:p>
    <w:p w14:paraId="789DEFD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十一、招标代理服务费</w:t>
      </w:r>
    </w:p>
    <w:p w14:paraId="15CAE26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w:t>
      </w:r>
      <w:r>
        <w:rPr>
          <w:rFonts w:hint="eastAsia"/>
          <w:color w:val="auto"/>
          <w:lang w:val="zh-CN"/>
        </w:rPr>
        <w:t>成交</w:t>
      </w:r>
      <w:r>
        <w:rPr>
          <w:rFonts w:ascii="Times New Roman" w:hAnsi="Times New Roman" w:eastAsia="宋体" w:cs="Times New Roman"/>
          <w:color w:val="auto"/>
        </w:rPr>
        <w:t>供应商收取招标代理服务费：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21E9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661FDCF3">
            <w:pPr>
              <w:tabs>
                <w:tab w:val="left" w:pos="750"/>
                <w:tab w:val="left" w:pos="840"/>
              </w:tabs>
              <w:adjustRightInd w:val="0"/>
              <w:snapToGrid w:val="0"/>
              <w:jc w:val="center"/>
              <w:rPr>
                <w:sz w:val="24"/>
              </w:rPr>
            </w:pPr>
            <w:r>
              <w:rPr>
                <w:sz w:val="24"/>
              </w:rPr>
              <w:t>成交金额（万元）</w:t>
            </w:r>
          </w:p>
        </w:tc>
        <w:tc>
          <w:tcPr>
            <w:tcW w:w="3657" w:type="dxa"/>
            <w:vAlign w:val="center"/>
          </w:tcPr>
          <w:p w14:paraId="09CB015D">
            <w:pPr>
              <w:tabs>
                <w:tab w:val="left" w:pos="750"/>
                <w:tab w:val="left" w:pos="840"/>
              </w:tabs>
              <w:adjustRightInd w:val="0"/>
              <w:snapToGrid w:val="0"/>
              <w:jc w:val="center"/>
              <w:rPr>
                <w:sz w:val="24"/>
              </w:rPr>
            </w:pPr>
            <w:r>
              <w:rPr>
                <w:sz w:val="24"/>
              </w:rPr>
              <w:t>费率</w:t>
            </w:r>
          </w:p>
        </w:tc>
      </w:tr>
      <w:tr w14:paraId="412C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9F2BC7A">
            <w:pPr>
              <w:tabs>
                <w:tab w:val="left" w:pos="750"/>
                <w:tab w:val="left" w:pos="840"/>
              </w:tabs>
              <w:adjustRightInd w:val="0"/>
              <w:snapToGrid w:val="0"/>
              <w:jc w:val="center"/>
              <w:rPr>
                <w:sz w:val="24"/>
              </w:rPr>
            </w:pPr>
            <w:r>
              <w:rPr>
                <w:sz w:val="24"/>
              </w:rPr>
              <w:t>100以下</w:t>
            </w:r>
          </w:p>
        </w:tc>
        <w:tc>
          <w:tcPr>
            <w:tcW w:w="3657" w:type="dxa"/>
            <w:vAlign w:val="center"/>
          </w:tcPr>
          <w:p w14:paraId="51CF68D2">
            <w:pPr>
              <w:tabs>
                <w:tab w:val="left" w:pos="750"/>
                <w:tab w:val="left" w:pos="840"/>
              </w:tabs>
              <w:adjustRightInd w:val="0"/>
              <w:snapToGrid w:val="0"/>
              <w:jc w:val="center"/>
              <w:rPr>
                <w:sz w:val="24"/>
              </w:rPr>
            </w:pPr>
            <w:r>
              <w:rPr>
                <w:sz w:val="24"/>
              </w:rPr>
              <w:t>1%</w:t>
            </w:r>
          </w:p>
        </w:tc>
      </w:tr>
      <w:tr w14:paraId="41D2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EB76B46">
            <w:pPr>
              <w:tabs>
                <w:tab w:val="left" w:pos="750"/>
                <w:tab w:val="left" w:pos="840"/>
              </w:tabs>
              <w:adjustRightInd w:val="0"/>
              <w:snapToGrid w:val="0"/>
              <w:jc w:val="center"/>
              <w:rPr>
                <w:sz w:val="24"/>
              </w:rPr>
            </w:pPr>
            <w:r>
              <w:rPr>
                <w:sz w:val="24"/>
              </w:rPr>
              <w:t>100-500</w:t>
            </w:r>
          </w:p>
        </w:tc>
        <w:tc>
          <w:tcPr>
            <w:tcW w:w="3657" w:type="dxa"/>
            <w:vAlign w:val="center"/>
          </w:tcPr>
          <w:p w14:paraId="55CBC048">
            <w:pPr>
              <w:tabs>
                <w:tab w:val="left" w:pos="750"/>
                <w:tab w:val="left" w:pos="840"/>
              </w:tabs>
              <w:adjustRightInd w:val="0"/>
              <w:snapToGrid w:val="0"/>
              <w:jc w:val="center"/>
              <w:rPr>
                <w:sz w:val="24"/>
              </w:rPr>
            </w:pPr>
            <w:r>
              <w:rPr>
                <w:sz w:val="24"/>
              </w:rPr>
              <w:t>0.8%</w:t>
            </w:r>
          </w:p>
        </w:tc>
      </w:tr>
      <w:tr w14:paraId="30C7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1948642">
            <w:pPr>
              <w:tabs>
                <w:tab w:val="left" w:pos="750"/>
                <w:tab w:val="left" w:pos="840"/>
              </w:tabs>
              <w:adjustRightInd w:val="0"/>
              <w:snapToGrid w:val="0"/>
              <w:jc w:val="center"/>
              <w:rPr>
                <w:sz w:val="24"/>
              </w:rPr>
            </w:pPr>
            <w:r>
              <w:rPr>
                <w:sz w:val="24"/>
              </w:rPr>
              <w:t>500-1000</w:t>
            </w:r>
          </w:p>
        </w:tc>
        <w:tc>
          <w:tcPr>
            <w:tcW w:w="3657" w:type="dxa"/>
            <w:vAlign w:val="center"/>
          </w:tcPr>
          <w:p w14:paraId="565E4821">
            <w:pPr>
              <w:tabs>
                <w:tab w:val="left" w:pos="750"/>
                <w:tab w:val="left" w:pos="840"/>
              </w:tabs>
              <w:adjustRightInd w:val="0"/>
              <w:snapToGrid w:val="0"/>
              <w:jc w:val="center"/>
              <w:rPr>
                <w:sz w:val="24"/>
              </w:rPr>
            </w:pPr>
            <w:r>
              <w:rPr>
                <w:sz w:val="24"/>
              </w:rPr>
              <w:t>0.45%</w:t>
            </w:r>
          </w:p>
        </w:tc>
      </w:tr>
      <w:tr w14:paraId="2AC9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CEE6D74">
            <w:pPr>
              <w:tabs>
                <w:tab w:val="left" w:pos="750"/>
                <w:tab w:val="left" w:pos="840"/>
              </w:tabs>
              <w:adjustRightInd w:val="0"/>
              <w:snapToGrid w:val="0"/>
              <w:jc w:val="center"/>
              <w:rPr>
                <w:sz w:val="24"/>
              </w:rPr>
            </w:pPr>
            <w:r>
              <w:rPr>
                <w:sz w:val="24"/>
              </w:rPr>
              <w:t>1000-5000</w:t>
            </w:r>
          </w:p>
        </w:tc>
        <w:tc>
          <w:tcPr>
            <w:tcW w:w="3657" w:type="dxa"/>
            <w:vAlign w:val="center"/>
          </w:tcPr>
          <w:p w14:paraId="6964B549">
            <w:pPr>
              <w:tabs>
                <w:tab w:val="left" w:pos="750"/>
                <w:tab w:val="left" w:pos="840"/>
              </w:tabs>
              <w:adjustRightInd w:val="0"/>
              <w:snapToGrid w:val="0"/>
              <w:jc w:val="center"/>
              <w:rPr>
                <w:sz w:val="24"/>
              </w:rPr>
            </w:pPr>
            <w:r>
              <w:rPr>
                <w:sz w:val="24"/>
              </w:rPr>
              <w:t>0.25%</w:t>
            </w:r>
          </w:p>
        </w:tc>
      </w:tr>
      <w:tr w14:paraId="0592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943A9F8">
            <w:pPr>
              <w:tabs>
                <w:tab w:val="left" w:pos="750"/>
                <w:tab w:val="left" w:pos="840"/>
              </w:tabs>
              <w:adjustRightInd w:val="0"/>
              <w:snapToGrid w:val="0"/>
              <w:jc w:val="center"/>
              <w:rPr>
                <w:sz w:val="24"/>
              </w:rPr>
            </w:pPr>
            <w:r>
              <w:rPr>
                <w:sz w:val="24"/>
              </w:rPr>
              <w:t>5000-10000</w:t>
            </w:r>
          </w:p>
        </w:tc>
        <w:tc>
          <w:tcPr>
            <w:tcW w:w="3657" w:type="dxa"/>
            <w:vAlign w:val="center"/>
          </w:tcPr>
          <w:p w14:paraId="5FF70E6D">
            <w:pPr>
              <w:tabs>
                <w:tab w:val="left" w:pos="750"/>
                <w:tab w:val="left" w:pos="840"/>
              </w:tabs>
              <w:adjustRightInd w:val="0"/>
              <w:snapToGrid w:val="0"/>
              <w:jc w:val="center"/>
              <w:rPr>
                <w:sz w:val="24"/>
              </w:rPr>
            </w:pPr>
            <w:r>
              <w:rPr>
                <w:sz w:val="24"/>
              </w:rPr>
              <w:t>0.1%</w:t>
            </w:r>
          </w:p>
        </w:tc>
      </w:tr>
      <w:tr w14:paraId="509A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C67F8DC">
            <w:pPr>
              <w:tabs>
                <w:tab w:val="left" w:pos="750"/>
                <w:tab w:val="left" w:pos="840"/>
              </w:tabs>
              <w:adjustRightInd w:val="0"/>
              <w:snapToGrid w:val="0"/>
              <w:jc w:val="center"/>
              <w:rPr>
                <w:sz w:val="24"/>
              </w:rPr>
            </w:pPr>
            <w:r>
              <w:rPr>
                <w:sz w:val="24"/>
              </w:rPr>
              <w:t>10000-100000</w:t>
            </w:r>
          </w:p>
        </w:tc>
        <w:tc>
          <w:tcPr>
            <w:tcW w:w="3657" w:type="dxa"/>
            <w:vAlign w:val="center"/>
          </w:tcPr>
          <w:p w14:paraId="2DDDF983">
            <w:pPr>
              <w:tabs>
                <w:tab w:val="left" w:pos="750"/>
                <w:tab w:val="left" w:pos="840"/>
              </w:tabs>
              <w:adjustRightInd w:val="0"/>
              <w:snapToGrid w:val="0"/>
              <w:jc w:val="center"/>
              <w:rPr>
                <w:sz w:val="24"/>
              </w:rPr>
            </w:pPr>
            <w:r>
              <w:rPr>
                <w:sz w:val="24"/>
              </w:rPr>
              <w:t>0.05%</w:t>
            </w:r>
          </w:p>
        </w:tc>
      </w:tr>
    </w:tbl>
    <w:p w14:paraId="18AAF612">
      <w:pPr>
        <w:tabs>
          <w:tab w:val="left" w:pos="700"/>
        </w:tabs>
        <w:autoSpaceDE w:val="0"/>
        <w:autoSpaceDN w:val="0"/>
        <w:adjustRightInd w:val="0"/>
        <w:spacing w:line="360" w:lineRule="auto"/>
        <w:ind w:firstLine="480" w:firstLineChars="200"/>
        <w:rPr>
          <w:sz w:val="24"/>
          <w:lang w:val="zh-CN"/>
        </w:rPr>
      </w:pPr>
      <w:r>
        <w:rPr>
          <w:sz w:val="24"/>
          <w:lang w:val="zh-CN"/>
        </w:rPr>
        <w:t>服务费按差额定率累进法计算，向下取整，精确到元。例如</w:t>
      </w:r>
      <w:r>
        <w:rPr>
          <w:sz w:val="24"/>
        </w:rPr>
        <w:t>成交金额</w:t>
      </w:r>
      <w:r>
        <w:rPr>
          <w:sz w:val="24"/>
          <w:lang w:val="zh-CN"/>
        </w:rPr>
        <w:t>为6805000元，服务费=1000000×1%+（5000000-1000000）×0.8%+（6805000-5000000）×0.45%=50122.5元，服务费缴纳50122元。其中成交金额以《</w:t>
      </w:r>
      <w:r>
        <w:rPr>
          <w:rFonts w:hint="eastAsia"/>
          <w:sz w:val="24"/>
          <w:lang w:val="zh-CN"/>
        </w:rPr>
        <w:t>成交</w:t>
      </w:r>
      <w:r>
        <w:rPr>
          <w:sz w:val="24"/>
          <w:lang w:val="zh-CN"/>
        </w:rPr>
        <w:t>通知书》为准。</w:t>
      </w:r>
    </w:p>
    <w:p w14:paraId="368F18A6">
      <w:pPr>
        <w:tabs>
          <w:tab w:val="left" w:pos="700"/>
        </w:tabs>
        <w:autoSpaceDE w:val="0"/>
        <w:autoSpaceDN w:val="0"/>
        <w:adjustRightInd w:val="0"/>
        <w:spacing w:line="360" w:lineRule="auto"/>
        <w:ind w:firstLine="480" w:firstLineChars="200"/>
        <w:rPr>
          <w:sz w:val="24"/>
          <w:szCs w:val="24"/>
          <w:lang w:val="zh-CN"/>
        </w:rPr>
      </w:pPr>
      <w:r>
        <w:rPr>
          <w:rFonts w:hint="eastAsia"/>
          <w:sz w:val="24"/>
          <w:szCs w:val="24"/>
          <w:lang w:val="zh-CN"/>
        </w:rPr>
        <w:t>成交</w:t>
      </w:r>
      <w:r>
        <w:rPr>
          <w:sz w:val="24"/>
          <w:szCs w:val="24"/>
        </w:rPr>
        <w:t>供应商应于</w:t>
      </w:r>
      <w:r>
        <w:rPr>
          <w:rFonts w:hint="eastAsia"/>
          <w:sz w:val="24"/>
          <w:szCs w:val="24"/>
          <w:lang w:val="zh-CN"/>
        </w:rPr>
        <w:t>成交</w:t>
      </w:r>
      <w:r>
        <w:rPr>
          <w:sz w:val="24"/>
          <w:szCs w:val="24"/>
        </w:rPr>
        <w:t>公告发布之日起5个工作日内缴纳</w:t>
      </w:r>
      <w:r>
        <w:rPr>
          <w:sz w:val="24"/>
          <w:szCs w:val="24"/>
          <w:lang w:val="zh-CN"/>
        </w:rPr>
        <w:t>招标代理服务费，缴费单位名称须与投标单位名称一致，缴费时请注明项目编号及</w:t>
      </w:r>
      <w:r>
        <w:rPr>
          <w:rFonts w:hint="eastAsia"/>
          <w:sz w:val="24"/>
          <w:szCs w:val="24"/>
          <w:lang w:val="zh-CN"/>
        </w:rPr>
        <w:t>成交</w:t>
      </w:r>
      <w:r>
        <w:rPr>
          <w:sz w:val="24"/>
          <w:szCs w:val="24"/>
          <w:lang w:val="zh-CN"/>
        </w:rPr>
        <w:t>包号。</w:t>
      </w:r>
    </w:p>
    <w:p w14:paraId="1C10C78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名        称：天津市公共资源交易中心</w:t>
      </w:r>
    </w:p>
    <w:p w14:paraId="37A4AC1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开户行及账号：中国建设银行股份有限公司天津明华支行 </w:t>
      </w:r>
    </w:p>
    <w:p w14:paraId="72F99B8C">
      <w:pPr>
        <w:pStyle w:val="29"/>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6F29264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银行联行号：105110039436</w:t>
      </w:r>
    </w:p>
    <w:p w14:paraId="1A5BA28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纳税人识别号：1212 0000 MB1E 44809C</w:t>
      </w:r>
    </w:p>
    <w:p w14:paraId="2C0C9D5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地址：天津市河东区红星路79号</w:t>
      </w:r>
    </w:p>
    <w:p w14:paraId="6E17B7D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缴费及开票咨询电话：022-24532012</w:t>
      </w:r>
    </w:p>
    <w:p w14:paraId="588A14A7">
      <w:pPr>
        <w:pStyle w:val="29"/>
        <w:spacing w:line="360" w:lineRule="auto"/>
        <w:ind w:firstLine="480" w:firstLineChars="200"/>
        <w:jc w:val="both"/>
        <w:rPr>
          <w:rFonts w:ascii="Times New Roman" w:hAnsi="Times New Roman" w:eastAsia="宋体" w:cs="Times New Roman"/>
          <w:color w:val="auto"/>
        </w:rPr>
      </w:pPr>
    </w:p>
    <w:p w14:paraId="4BEEE83A">
      <w:pPr>
        <w:pStyle w:val="29"/>
        <w:spacing w:line="360" w:lineRule="auto"/>
        <w:jc w:val="both"/>
        <w:rPr>
          <w:rFonts w:ascii="Times New Roman" w:hAnsi="Times New Roman" w:eastAsia="宋体" w:cs="Times New Roman"/>
          <w:color w:val="auto"/>
        </w:rPr>
      </w:pPr>
    </w:p>
    <w:p w14:paraId="5A7C12AC">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rPr>
        <w:t>8</w:t>
      </w:r>
      <w:r>
        <w:rPr>
          <w:rFonts w:ascii="Times New Roman" w:hAnsi="Times New Roman" w:eastAsia="宋体" w:cs="Times New Roman"/>
          <w:color w:val="auto"/>
        </w:rPr>
        <w:t>月</w:t>
      </w:r>
      <w:r>
        <w:rPr>
          <w:rFonts w:hint="eastAsia" w:ascii="Times New Roman" w:hAnsi="Times New Roman" w:eastAsia="宋体" w:cs="Times New Roman"/>
          <w:color w:val="auto"/>
        </w:rPr>
        <w:t>5</w:t>
      </w:r>
      <w:r>
        <w:rPr>
          <w:rFonts w:ascii="Times New Roman" w:hAnsi="Times New Roman" w:eastAsia="宋体" w:cs="Times New Roman"/>
          <w:color w:val="auto"/>
        </w:rPr>
        <w:t>日</w:t>
      </w:r>
    </w:p>
    <w:p w14:paraId="2EAAE33D">
      <w:pPr>
        <w:pStyle w:val="29"/>
        <w:spacing w:line="360" w:lineRule="auto"/>
        <w:ind w:firstLine="480" w:firstLineChars="200"/>
        <w:jc w:val="both"/>
        <w:rPr>
          <w:rFonts w:ascii="Times New Roman" w:hAnsi="Times New Roman" w:eastAsia="宋体" w:cs="Times New Roman"/>
          <w:color w:val="auto"/>
          <w:kern w:val="2"/>
        </w:rPr>
      </w:pPr>
    </w:p>
    <w:p w14:paraId="16933C9A">
      <w:pPr>
        <w:pStyle w:val="29"/>
        <w:spacing w:line="360" w:lineRule="auto"/>
        <w:ind w:firstLine="480" w:firstLineChars="200"/>
        <w:jc w:val="both"/>
        <w:rPr>
          <w:rFonts w:ascii="Times New Roman" w:hAnsi="Times New Roman" w:eastAsia="宋体" w:cs="Times New Roman"/>
          <w:color w:val="auto"/>
          <w:kern w:val="2"/>
        </w:rPr>
      </w:pPr>
    </w:p>
    <w:p w14:paraId="57722659">
      <w:pPr>
        <w:widowControl/>
        <w:jc w:val="left"/>
        <w:rPr>
          <w:rFonts w:eastAsiaTheme="minorEastAsia"/>
          <w:b/>
          <w:bCs/>
          <w:kern w:val="0"/>
          <w:sz w:val="24"/>
          <w:szCs w:val="24"/>
        </w:rPr>
      </w:pPr>
      <w:r>
        <w:rPr>
          <w:rFonts w:eastAsiaTheme="minorEastAsia"/>
          <w:b/>
          <w:bCs/>
          <w:kern w:val="0"/>
          <w:sz w:val="24"/>
          <w:szCs w:val="24"/>
        </w:rPr>
        <w:br w:type="page"/>
      </w:r>
    </w:p>
    <w:p w14:paraId="3B5F2ED6">
      <w:pPr>
        <w:pStyle w:val="29"/>
        <w:spacing w:line="360" w:lineRule="auto"/>
        <w:ind w:firstLine="5520" w:firstLineChars="2300"/>
        <w:jc w:val="center"/>
        <w:rPr>
          <w:rFonts w:ascii="Times New Roman" w:hAnsi="Times New Roman" w:eastAsia="宋体" w:cs="Times New Roman"/>
          <w:color w:val="auto"/>
          <w:kern w:val="2"/>
        </w:rPr>
        <w:sectPr>
          <w:headerReference r:id="rId4" w:type="default"/>
          <w:footerReference r:id="rId5" w:type="default"/>
          <w:pgSz w:w="11907" w:h="16840"/>
          <w:pgMar w:top="1440" w:right="1797" w:bottom="1440" w:left="1797" w:header="720" w:footer="720" w:gutter="0"/>
          <w:pgNumType w:start="1"/>
          <w:cols w:space="720" w:num="1"/>
          <w:docGrid w:linePitch="312" w:charSpace="0"/>
        </w:sectPr>
      </w:pPr>
    </w:p>
    <w:p w14:paraId="78EFDE6B">
      <w:pPr>
        <w:pStyle w:val="11"/>
        <w:rPr>
          <w:rFonts w:ascii="Times New Roman" w:hAnsi="Times New Roman"/>
        </w:rPr>
      </w:pPr>
      <w:r>
        <w:rPr>
          <w:rFonts w:ascii="Times New Roman" w:hAnsi="Times New Roman"/>
        </w:rPr>
        <w:t>第二部分  磋商项目</w:t>
      </w:r>
      <w:bookmarkEnd w:id="2"/>
      <w:r>
        <w:rPr>
          <w:rFonts w:hint="eastAsia" w:ascii="Times New Roman" w:hAnsi="Times New Roman"/>
        </w:rPr>
        <w:t>需求</w:t>
      </w:r>
    </w:p>
    <w:p w14:paraId="51B3A04C">
      <w:pPr>
        <w:autoSpaceDE w:val="0"/>
        <w:autoSpaceDN w:val="0"/>
        <w:spacing w:line="360" w:lineRule="auto"/>
        <w:ind w:firstLine="480" w:firstLineChars="200"/>
        <w:rPr>
          <w:sz w:val="24"/>
        </w:rPr>
      </w:pPr>
      <w:r>
        <w:rPr>
          <w:rFonts w:hint="eastAsia"/>
          <w:sz w:val="24"/>
        </w:rPr>
        <w:t>加注“★”号条款为不允许偏离的实质性要求，经磋商小组判定任意一条加注“★”号的条款出现偏离，视为无效响应。</w:t>
      </w:r>
    </w:p>
    <w:p w14:paraId="3BFBB15C">
      <w:pPr>
        <w:widowControl/>
        <w:spacing w:line="360" w:lineRule="auto"/>
        <w:ind w:firstLine="480" w:firstLineChars="200"/>
        <w:jc w:val="left"/>
        <w:rPr>
          <w:sz w:val="24"/>
        </w:rPr>
      </w:pPr>
      <w:r>
        <w:rPr>
          <w:rFonts w:hint="eastAsia"/>
          <w:sz w:val="24"/>
        </w:rPr>
        <w:t>一、项目背景</w:t>
      </w:r>
    </w:p>
    <w:p w14:paraId="5550C7D7">
      <w:pPr>
        <w:autoSpaceDE w:val="0"/>
        <w:autoSpaceDN w:val="0"/>
        <w:adjustRightInd w:val="0"/>
        <w:spacing w:line="360" w:lineRule="auto"/>
        <w:ind w:firstLine="720" w:firstLineChars="300"/>
        <w:rPr>
          <w:bCs/>
          <w:sz w:val="24"/>
        </w:rPr>
      </w:pPr>
      <w:r>
        <w:rPr>
          <w:rFonts w:hint="eastAsia"/>
          <w:bCs/>
          <w:sz w:val="24"/>
        </w:rPr>
        <w:t>本项目属于工业。</w:t>
      </w:r>
    </w:p>
    <w:p w14:paraId="25CADA1A">
      <w:pPr>
        <w:autoSpaceDE w:val="0"/>
        <w:autoSpaceDN w:val="0"/>
        <w:adjustRightInd w:val="0"/>
        <w:spacing w:line="360" w:lineRule="auto"/>
        <w:ind w:firstLine="480" w:firstLineChars="200"/>
        <w:rPr>
          <w:bCs/>
          <w:sz w:val="24"/>
        </w:rPr>
      </w:pPr>
      <w:r>
        <w:rPr>
          <w:rFonts w:hint="eastAsia"/>
          <w:bCs/>
          <w:sz w:val="24"/>
        </w:rPr>
        <w:t>二</w:t>
      </w:r>
      <w:r>
        <w:rPr>
          <w:bCs/>
          <w:sz w:val="24"/>
        </w:rPr>
        <w:t>、技术要求</w:t>
      </w:r>
    </w:p>
    <w:p w14:paraId="776A048F">
      <w:pPr>
        <w:spacing w:line="360" w:lineRule="auto"/>
        <w:ind w:firstLine="480" w:firstLineChars="20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048E0B6A">
      <w:pPr>
        <w:tabs>
          <w:tab w:val="left" w:pos="210"/>
        </w:tabs>
        <w:autoSpaceDE w:val="0"/>
        <w:autoSpaceDN w:val="0"/>
        <w:adjustRightInd w:val="0"/>
        <w:spacing w:line="360" w:lineRule="auto"/>
        <w:ind w:firstLine="480" w:firstLineChars="200"/>
        <w:outlineLvl w:val="0"/>
        <w:rPr>
          <w:sz w:val="24"/>
          <w:szCs w:val="24"/>
        </w:rPr>
      </w:pPr>
      <w:r>
        <w:rPr>
          <w:rFonts w:hint="eastAsia"/>
          <w:sz w:val="24"/>
          <w:szCs w:val="24"/>
        </w:rPr>
        <w:t>（二）具体要求</w:t>
      </w:r>
    </w:p>
    <w:p w14:paraId="5149A94B">
      <w:pPr>
        <w:tabs>
          <w:tab w:val="left" w:pos="210"/>
        </w:tabs>
        <w:autoSpaceDE w:val="0"/>
        <w:autoSpaceDN w:val="0"/>
        <w:adjustRightInd w:val="0"/>
        <w:spacing w:line="360" w:lineRule="auto"/>
        <w:ind w:firstLine="480" w:firstLineChars="200"/>
        <w:outlineLvl w:val="0"/>
        <w:rPr>
          <w:sz w:val="24"/>
          <w:szCs w:val="24"/>
        </w:rPr>
      </w:pPr>
      <w:r>
        <w:rPr>
          <w:rFonts w:hint="eastAsia"/>
          <w:sz w:val="24"/>
          <w:szCs w:val="24"/>
        </w:rPr>
        <w:t>详见项目需求书。</w:t>
      </w:r>
    </w:p>
    <w:p w14:paraId="30EC1182">
      <w:pPr>
        <w:tabs>
          <w:tab w:val="left" w:pos="210"/>
        </w:tabs>
        <w:autoSpaceDE w:val="0"/>
        <w:autoSpaceDN w:val="0"/>
        <w:adjustRightInd w:val="0"/>
        <w:spacing w:line="360" w:lineRule="auto"/>
        <w:ind w:firstLine="480" w:firstLineChars="200"/>
        <w:outlineLvl w:val="0"/>
        <w:rPr>
          <w:rFonts w:eastAsiaTheme="minorEastAsia"/>
          <w:sz w:val="24"/>
          <w:szCs w:val="24"/>
        </w:rPr>
      </w:pPr>
      <w:r>
        <w:rPr>
          <w:rFonts w:hint="eastAsia" w:eastAsiaTheme="minorEastAsia"/>
          <w:sz w:val="24"/>
          <w:szCs w:val="24"/>
        </w:rPr>
        <w:t>三</w:t>
      </w:r>
      <w:r>
        <w:rPr>
          <w:rFonts w:eastAsiaTheme="minorEastAsia"/>
          <w:sz w:val="24"/>
          <w:szCs w:val="24"/>
        </w:rPr>
        <w:t>、商务要求</w:t>
      </w:r>
    </w:p>
    <w:p w14:paraId="54AD483B">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（一）报价要求</w:t>
      </w:r>
    </w:p>
    <w:p w14:paraId="4556A55E">
      <w:pPr>
        <w:spacing w:line="360" w:lineRule="auto"/>
        <w:ind w:firstLine="480" w:firstLineChars="200"/>
        <w:rPr>
          <w:sz w:val="24"/>
        </w:rPr>
      </w:pPr>
      <w:r>
        <w:rPr>
          <w:sz w:val="24"/>
        </w:rPr>
        <w:t>1. 投标报价以人民币填列。</w:t>
      </w:r>
    </w:p>
    <w:p w14:paraId="7B3E859C">
      <w:pPr>
        <w:spacing w:line="360" w:lineRule="auto"/>
        <w:ind w:firstLine="480" w:firstLineChars="200"/>
        <w:rPr>
          <w:sz w:val="24"/>
        </w:rPr>
      </w:pPr>
      <w:r>
        <w:rPr>
          <w:sz w:val="24"/>
        </w:rPr>
        <w:t>2. 投标人的报价应包括：人员费用、</w:t>
      </w:r>
      <w:r>
        <w:rPr>
          <w:rFonts w:hint="eastAsia"/>
          <w:sz w:val="24"/>
        </w:rPr>
        <w:t>纸张费用、印刷费用、油墨费用、运输费用、包装费用、</w:t>
      </w:r>
      <w:r>
        <w:rPr>
          <w:sz w:val="24"/>
        </w:rPr>
        <w:t>管理费及税金等为完成竞争性磋商文件规定全部任务所需的一切应有费用。</w:t>
      </w:r>
    </w:p>
    <w:p w14:paraId="67A8AD24">
      <w:pPr>
        <w:spacing w:line="360" w:lineRule="auto"/>
        <w:ind w:firstLine="480" w:firstLineChars="200"/>
        <w:rPr>
          <w:sz w:val="24"/>
        </w:rPr>
      </w:pPr>
      <w:r>
        <w:rPr>
          <w:sz w:val="24"/>
        </w:rPr>
        <w:t>3. 验收相关费用由投标人负责。</w:t>
      </w:r>
    </w:p>
    <w:p w14:paraId="4F3D8C5B">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（二）时间、地点要求：</w:t>
      </w:r>
    </w:p>
    <w:p w14:paraId="5E4287B4">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1. 时间要求：</w:t>
      </w:r>
      <w:r>
        <w:rPr>
          <w:rFonts w:hint="eastAsia" w:ascii="Times New Roman" w:hAnsi="Times New Roman" w:eastAsia="宋体" w:cs="Times New Roman"/>
          <w:color w:val="auto"/>
          <w:kern w:val="2"/>
        </w:rPr>
        <w:t>合同签订之日起至202</w:t>
      </w:r>
      <w:r>
        <w:rPr>
          <w:rFonts w:ascii="Times New Roman" w:hAnsi="Times New Roman" w:eastAsia="宋体" w:cs="Times New Roman"/>
          <w:color w:val="auto"/>
          <w:kern w:val="2"/>
        </w:rPr>
        <w:t>6</w:t>
      </w:r>
      <w:r>
        <w:rPr>
          <w:rFonts w:hint="eastAsia" w:ascii="Times New Roman" w:hAnsi="Times New Roman" w:eastAsia="宋体" w:cs="Times New Roman"/>
          <w:color w:val="auto"/>
          <w:kern w:val="2"/>
        </w:rPr>
        <w:t>年12月31日，签订合同5个工作日内向采购人提交所有产品的排版及与交付产品同等尺寸的产品样品各1份，经采购人审核同意后方可印刷，并交货到采购人指定地点</w:t>
      </w:r>
      <w:r>
        <w:rPr>
          <w:rFonts w:ascii="Times New Roman" w:hAnsi="Times New Roman" w:eastAsia="宋体" w:cs="Times New Roman"/>
          <w:color w:val="auto"/>
          <w:kern w:val="2"/>
        </w:rPr>
        <w:t>（特殊情况以合同为准）。</w:t>
      </w:r>
    </w:p>
    <w:p w14:paraId="325214D8">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2. 交货地点：</w:t>
      </w:r>
      <w:r>
        <w:rPr>
          <w:rFonts w:hint="eastAsia" w:ascii="Times New Roman" w:hAnsi="Times New Roman" w:eastAsia="宋体" w:cs="Times New Roman"/>
          <w:color w:val="auto"/>
          <w:kern w:val="2"/>
        </w:rPr>
        <w:t xml:space="preserve">产品送至天津市南开区复康路17号指定地址  </w:t>
      </w:r>
      <w:r>
        <w:rPr>
          <w:rFonts w:ascii="Times New Roman" w:hAnsi="Times New Roman" w:eastAsia="宋体" w:cs="Times New Roman"/>
          <w:color w:val="auto"/>
          <w:kern w:val="2"/>
        </w:rPr>
        <w:t>（特殊情况以合同为准）。</w:t>
      </w:r>
    </w:p>
    <w:p w14:paraId="54634AE5">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w:t>
      </w:r>
      <w:r>
        <w:rPr>
          <w:rFonts w:hint="eastAsia" w:ascii="Times New Roman" w:hAnsi="Times New Roman" w:eastAsia="宋体" w:cs="Times New Roman"/>
          <w:color w:val="auto"/>
          <w:kern w:val="2"/>
        </w:rPr>
        <w:t>三</w:t>
      </w:r>
      <w:r>
        <w:rPr>
          <w:rFonts w:ascii="Times New Roman" w:hAnsi="Times New Roman" w:eastAsia="宋体" w:cs="Times New Roman"/>
          <w:color w:val="auto"/>
          <w:kern w:val="2"/>
        </w:rPr>
        <w:t>）付款方式</w:t>
      </w:r>
    </w:p>
    <w:p w14:paraId="410BC411">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签订合同后待产品印刷完毕验收合格后支付全部费用。</w:t>
      </w:r>
      <w:r>
        <w:rPr>
          <w:rFonts w:ascii="Times New Roman" w:hAnsi="Times New Roman" w:eastAsia="宋体" w:cs="Times New Roman"/>
          <w:color w:val="auto"/>
          <w:kern w:val="2"/>
        </w:rPr>
        <w:t>（特殊情况以合同为准）。</w:t>
      </w:r>
    </w:p>
    <w:p w14:paraId="123D1A06">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w:t>
      </w:r>
      <w:r>
        <w:rPr>
          <w:rFonts w:hint="eastAsia" w:ascii="Times New Roman" w:hAnsi="Times New Roman" w:eastAsia="宋体" w:cs="Times New Roman"/>
          <w:color w:val="auto"/>
          <w:kern w:val="2"/>
        </w:rPr>
        <w:t>四</w:t>
      </w:r>
      <w:r>
        <w:rPr>
          <w:rFonts w:ascii="Times New Roman" w:hAnsi="Times New Roman" w:eastAsia="宋体" w:cs="Times New Roman"/>
          <w:color w:val="auto"/>
          <w:kern w:val="2"/>
        </w:rPr>
        <w:t>）磋商保证金及履约保证金：本项目不收取磋商保证金及履约保证金。</w:t>
      </w:r>
    </w:p>
    <w:p w14:paraId="3A14A0FE">
      <w:pPr>
        <w:autoSpaceDE w:val="0"/>
        <w:autoSpaceDN w:val="0"/>
        <w:adjustRightInd w:val="0"/>
        <w:spacing w:line="360" w:lineRule="auto"/>
        <w:ind w:firstLine="480" w:firstLineChars="200"/>
        <w:rPr>
          <w:rFonts w:eastAsiaTheme="minorEastAsia"/>
          <w:bCs/>
          <w:sz w:val="24"/>
        </w:rPr>
      </w:pPr>
    </w:p>
    <w:p w14:paraId="528C038A">
      <w:pPr>
        <w:autoSpaceDE w:val="0"/>
        <w:autoSpaceDN w:val="0"/>
        <w:adjustRightInd w:val="0"/>
        <w:spacing w:line="360" w:lineRule="auto"/>
        <w:ind w:firstLine="480" w:firstLineChars="200"/>
        <w:rPr>
          <w:rFonts w:eastAsiaTheme="minorEastAsia"/>
          <w:bCs/>
          <w:sz w:val="24"/>
        </w:rPr>
      </w:pPr>
      <w:r>
        <w:rPr>
          <w:rFonts w:hint="eastAsia" w:eastAsiaTheme="minorEastAsia"/>
          <w:bCs/>
          <w:sz w:val="24"/>
        </w:rPr>
        <w:t>四</w:t>
      </w:r>
      <w:r>
        <w:rPr>
          <w:rFonts w:eastAsiaTheme="minorEastAsia"/>
          <w:bCs/>
          <w:sz w:val="24"/>
        </w:rPr>
        <w:t>、评分因素及评标标准</w:t>
      </w:r>
    </w:p>
    <w:tbl>
      <w:tblPr>
        <w:tblStyle w:val="1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667A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52BE0CBF">
            <w:pPr>
              <w:widowControl/>
              <w:adjustRightInd w:val="0"/>
              <w:snapToGrid w:val="0"/>
              <w:jc w:val="center"/>
              <w:rPr>
                <w:kern w:val="0"/>
                <w:sz w:val="24"/>
                <w:szCs w:val="24"/>
              </w:rPr>
            </w:pPr>
            <w:r>
              <w:rPr>
                <w:kern w:val="0"/>
                <w:sz w:val="24"/>
                <w:szCs w:val="24"/>
              </w:rPr>
              <w:t>第一部分 价格（</w:t>
            </w:r>
            <w:r>
              <w:rPr>
                <w:rFonts w:hint="eastAsia"/>
                <w:kern w:val="0"/>
                <w:sz w:val="24"/>
                <w:szCs w:val="24"/>
              </w:rPr>
              <w:t>10</w:t>
            </w:r>
            <w:r>
              <w:rPr>
                <w:kern w:val="0"/>
                <w:sz w:val="24"/>
                <w:szCs w:val="24"/>
              </w:rPr>
              <w:t>分）</w:t>
            </w:r>
          </w:p>
        </w:tc>
        <w:tc>
          <w:tcPr>
            <w:tcW w:w="1143" w:type="dxa"/>
            <w:shd w:val="clear" w:color="auto" w:fill="auto"/>
            <w:vAlign w:val="center"/>
          </w:tcPr>
          <w:p w14:paraId="002986E7">
            <w:pPr>
              <w:widowControl/>
              <w:adjustRightInd w:val="0"/>
              <w:snapToGrid w:val="0"/>
              <w:jc w:val="center"/>
              <w:rPr>
                <w:kern w:val="0"/>
                <w:sz w:val="24"/>
                <w:szCs w:val="24"/>
              </w:rPr>
            </w:pPr>
            <w:r>
              <w:rPr>
                <w:kern w:val="0"/>
                <w:sz w:val="24"/>
                <w:szCs w:val="24"/>
              </w:rPr>
              <w:t>分值</w:t>
            </w:r>
          </w:p>
        </w:tc>
      </w:tr>
      <w:tr w14:paraId="06CD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286172CE">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2BAAE8AC">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14:paraId="01C401D5">
            <w:pPr>
              <w:widowControl/>
              <w:adjustRightInd w:val="0"/>
              <w:snapToGrid w:val="0"/>
              <w:rPr>
                <w:kern w:val="0"/>
                <w:sz w:val="24"/>
                <w:szCs w:val="24"/>
              </w:rPr>
            </w:pPr>
            <w:r>
              <w:rPr>
                <w:kern w:val="0"/>
                <w:sz w:val="24"/>
                <w:szCs w:val="24"/>
              </w:rPr>
              <w:t>（1）报价超过采购预算的，</w:t>
            </w:r>
            <w:r>
              <w:rPr>
                <w:rFonts w:hint="eastAsia"/>
                <w:kern w:val="0"/>
                <w:sz w:val="24"/>
                <w:szCs w:val="24"/>
              </w:rPr>
              <w:t>响应</w:t>
            </w:r>
            <w:r>
              <w:rPr>
                <w:kern w:val="0"/>
                <w:sz w:val="24"/>
                <w:szCs w:val="24"/>
              </w:rPr>
              <w:t>无效，未超过采购预算的报价按以下公式进行计算。</w:t>
            </w:r>
          </w:p>
          <w:p w14:paraId="7D9692D9">
            <w:pPr>
              <w:widowControl/>
              <w:adjustRightInd w:val="0"/>
              <w:snapToGrid w:val="0"/>
              <w:rPr>
                <w:kern w:val="0"/>
                <w:sz w:val="24"/>
                <w:szCs w:val="24"/>
              </w:rPr>
            </w:pPr>
            <w:r>
              <w:rPr>
                <w:kern w:val="0"/>
                <w:sz w:val="24"/>
                <w:szCs w:val="24"/>
              </w:rPr>
              <w:t>（2）</w:t>
            </w:r>
            <w:r>
              <w:rPr>
                <w:rFonts w:hint="eastAsia"/>
                <w:kern w:val="0"/>
                <w:sz w:val="24"/>
                <w:szCs w:val="24"/>
              </w:rPr>
              <w:t>价格</w:t>
            </w:r>
            <w:r>
              <w:rPr>
                <w:kern w:val="0"/>
                <w:sz w:val="24"/>
                <w:szCs w:val="24"/>
              </w:rPr>
              <w:t>得分=（评标基准价/报价）×</w:t>
            </w:r>
            <w:r>
              <w:rPr>
                <w:rFonts w:hint="eastAsia"/>
                <w:kern w:val="0"/>
                <w:sz w:val="24"/>
                <w:szCs w:val="24"/>
              </w:rPr>
              <w:t>10</w:t>
            </w:r>
          </w:p>
          <w:p w14:paraId="64162D57">
            <w:pPr>
              <w:widowControl/>
              <w:adjustRightInd w:val="0"/>
              <w:snapToGrid w:val="0"/>
              <w:rPr>
                <w:kern w:val="0"/>
                <w:sz w:val="24"/>
                <w:szCs w:val="24"/>
              </w:rPr>
            </w:pPr>
            <w:r>
              <w:rPr>
                <w:kern w:val="0"/>
                <w:sz w:val="24"/>
                <w:szCs w:val="24"/>
              </w:rPr>
              <w:t>注：满足磋商文件要求且报价最低的报价为评标基准价。</w:t>
            </w:r>
          </w:p>
        </w:tc>
        <w:tc>
          <w:tcPr>
            <w:tcW w:w="1143" w:type="dxa"/>
            <w:shd w:val="clear" w:color="auto" w:fill="auto"/>
            <w:vAlign w:val="center"/>
          </w:tcPr>
          <w:p w14:paraId="2549B020">
            <w:pPr>
              <w:widowControl/>
              <w:adjustRightInd w:val="0"/>
              <w:snapToGrid w:val="0"/>
              <w:jc w:val="center"/>
              <w:rPr>
                <w:kern w:val="0"/>
                <w:sz w:val="24"/>
                <w:szCs w:val="24"/>
              </w:rPr>
            </w:pPr>
            <w:r>
              <w:rPr>
                <w:rFonts w:hint="eastAsia"/>
                <w:kern w:val="0"/>
                <w:sz w:val="24"/>
                <w:szCs w:val="24"/>
              </w:rPr>
              <w:t>10</w:t>
            </w:r>
          </w:p>
        </w:tc>
      </w:tr>
      <w:tr w14:paraId="5631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393" w:type="dxa"/>
            <w:gridSpan w:val="3"/>
            <w:shd w:val="clear" w:color="auto" w:fill="auto"/>
            <w:noWrap/>
            <w:vAlign w:val="center"/>
          </w:tcPr>
          <w:p w14:paraId="1394F65F">
            <w:pPr>
              <w:widowControl/>
              <w:adjustRightInd w:val="0"/>
              <w:snapToGrid w:val="0"/>
              <w:jc w:val="center"/>
              <w:rPr>
                <w:kern w:val="0"/>
                <w:sz w:val="24"/>
                <w:szCs w:val="24"/>
              </w:rPr>
            </w:pPr>
            <w:r>
              <w:rPr>
                <w:kern w:val="0"/>
                <w:sz w:val="24"/>
                <w:szCs w:val="24"/>
              </w:rPr>
              <w:t>第二部分 客观分（</w:t>
            </w:r>
            <w:r>
              <w:rPr>
                <w:rFonts w:hint="eastAsia"/>
                <w:kern w:val="0"/>
                <w:sz w:val="24"/>
                <w:szCs w:val="24"/>
              </w:rPr>
              <w:t>40</w:t>
            </w:r>
            <w:r>
              <w:rPr>
                <w:kern w:val="0"/>
                <w:sz w:val="24"/>
                <w:szCs w:val="24"/>
              </w:rPr>
              <w:t>分）</w:t>
            </w:r>
          </w:p>
        </w:tc>
        <w:tc>
          <w:tcPr>
            <w:tcW w:w="1143" w:type="dxa"/>
            <w:shd w:val="clear" w:color="auto" w:fill="auto"/>
            <w:vAlign w:val="center"/>
          </w:tcPr>
          <w:p w14:paraId="1E32ED55">
            <w:pPr>
              <w:widowControl/>
              <w:adjustRightInd w:val="0"/>
              <w:snapToGrid w:val="0"/>
              <w:jc w:val="center"/>
              <w:rPr>
                <w:kern w:val="0"/>
                <w:sz w:val="24"/>
                <w:szCs w:val="24"/>
              </w:rPr>
            </w:pPr>
            <w:r>
              <w:rPr>
                <w:kern w:val="0"/>
                <w:sz w:val="24"/>
                <w:szCs w:val="24"/>
              </w:rPr>
              <w:t>分值</w:t>
            </w:r>
          </w:p>
        </w:tc>
      </w:tr>
      <w:tr w14:paraId="03CE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043F98C">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0B26CAF6">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14:paraId="2CDA4DAD">
            <w:pPr>
              <w:widowControl/>
              <w:adjustRightInd w:val="0"/>
              <w:snapToGrid w:val="0"/>
              <w:rPr>
                <w:kern w:val="0"/>
                <w:sz w:val="24"/>
                <w:szCs w:val="24"/>
              </w:rPr>
            </w:pPr>
            <w:r>
              <w:rPr>
                <w:kern w:val="0"/>
                <w:sz w:val="24"/>
                <w:szCs w:val="24"/>
              </w:rPr>
              <w:t>完全按照以下要求提供</w:t>
            </w:r>
            <w:r>
              <w:rPr>
                <w:rFonts w:hint="eastAsia"/>
                <w:kern w:val="0"/>
                <w:sz w:val="24"/>
                <w:szCs w:val="24"/>
              </w:rPr>
              <w:t>投标人</w:t>
            </w:r>
            <w:r>
              <w:rPr>
                <w:kern w:val="0"/>
                <w:sz w:val="24"/>
                <w:szCs w:val="24"/>
              </w:rPr>
              <w:t>曾实施印刷服务业绩，提供的证明材料均不得遮挡涂黑，否则不予认定加分。</w:t>
            </w:r>
          </w:p>
          <w:p w14:paraId="04DE6721">
            <w:pPr>
              <w:widowControl/>
              <w:adjustRightInd w:val="0"/>
              <w:snapToGrid w:val="0"/>
              <w:rPr>
                <w:kern w:val="0"/>
                <w:sz w:val="24"/>
                <w:szCs w:val="24"/>
              </w:rPr>
            </w:pPr>
            <w:r>
              <w:rPr>
                <w:rFonts w:hint="eastAsia"/>
                <w:kern w:val="0"/>
                <w:sz w:val="24"/>
                <w:szCs w:val="24"/>
              </w:rPr>
              <w:t>A</w:t>
            </w:r>
            <w:r>
              <w:rPr>
                <w:kern w:val="0"/>
                <w:sz w:val="24"/>
                <w:szCs w:val="24"/>
              </w:rPr>
              <w:t>. 合同</w:t>
            </w:r>
            <w:r>
              <w:rPr>
                <w:rFonts w:hint="eastAsia"/>
                <w:kern w:val="0"/>
                <w:sz w:val="24"/>
                <w:szCs w:val="24"/>
              </w:rPr>
              <w:t>原件电子件</w:t>
            </w:r>
            <w:r>
              <w:rPr>
                <w:kern w:val="0"/>
                <w:sz w:val="24"/>
                <w:szCs w:val="24"/>
              </w:rPr>
              <w:t>。包括买卖双方名称及盖章、服务内容</w:t>
            </w:r>
            <w:r>
              <w:rPr>
                <w:rFonts w:hint="eastAsia"/>
                <w:bCs/>
                <w:sz w:val="24"/>
              </w:rPr>
              <w:t>、合同签订日期（应为2022年1月1日或以后）</w:t>
            </w:r>
            <w:r>
              <w:rPr>
                <w:kern w:val="0"/>
                <w:sz w:val="24"/>
                <w:szCs w:val="24"/>
              </w:rPr>
              <w:t>。</w:t>
            </w:r>
          </w:p>
          <w:p w14:paraId="093B688F">
            <w:pPr>
              <w:widowControl/>
              <w:adjustRightInd w:val="0"/>
              <w:snapToGrid w:val="0"/>
              <w:rPr>
                <w:kern w:val="0"/>
                <w:sz w:val="24"/>
                <w:szCs w:val="24"/>
              </w:rPr>
            </w:pPr>
            <w:r>
              <w:rPr>
                <w:kern w:val="0"/>
                <w:sz w:val="24"/>
                <w:szCs w:val="24"/>
              </w:rPr>
              <w:t>B.</w:t>
            </w:r>
            <w:r>
              <w:rPr>
                <w:rFonts w:hint="eastAsia"/>
                <w:kern w:val="0"/>
                <w:sz w:val="24"/>
                <w:szCs w:val="24"/>
              </w:rPr>
              <w:t xml:space="preserve"> 上述</w:t>
            </w:r>
            <w:r>
              <w:rPr>
                <w:kern w:val="0"/>
                <w:sz w:val="24"/>
                <w:szCs w:val="24"/>
              </w:rPr>
              <w:t>合同履行</w:t>
            </w:r>
            <w:r>
              <w:rPr>
                <w:rFonts w:hint="eastAsia"/>
                <w:kern w:val="0"/>
                <w:sz w:val="24"/>
                <w:szCs w:val="24"/>
              </w:rPr>
              <w:t>良好</w:t>
            </w:r>
            <w:r>
              <w:rPr>
                <w:kern w:val="0"/>
                <w:sz w:val="24"/>
                <w:szCs w:val="24"/>
              </w:rPr>
              <w:t>的相关证明材料</w:t>
            </w:r>
            <w:r>
              <w:rPr>
                <w:rFonts w:hint="eastAsia"/>
                <w:kern w:val="0"/>
                <w:sz w:val="24"/>
                <w:szCs w:val="24"/>
              </w:rPr>
              <w:t>原件电子件（</w:t>
            </w:r>
            <w:r>
              <w:rPr>
                <w:rFonts w:hint="eastAsia"/>
                <w:sz w:val="24"/>
              </w:rPr>
              <w:t>加盖上述合同甲方单位公章或上述合同中所盖的甲方印章</w:t>
            </w:r>
            <w:r>
              <w:rPr>
                <w:rFonts w:hint="eastAsia"/>
                <w:kern w:val="0"/>
                <w:sz w:val="24"/>
                <w:szCs w:val="24"/>
              </w:rPr>
              <w:t>）</w:t>
            </w:r>
            <w:r>
              <w:rPr>
                <w:kern w:val="0"/>
                <w:sz w:val="24"/>
                <w:szCs w:val="24"/>
              </w:rPr>
              <w:t>。</w:t>
            </w:r>
          </w:p>
          <w:p w14:paraId="55A64E2E">
            <w:pPr>
              <w:widowControl/>
              <w:adjustRightInd w:val="0"/>
              <w:snapToGrid w:val="0"/>
              <w:rPr>
                <w:kern w:val="0"/>
                <w:sz w:val="24"/>
                <w:szCs w:val="24"/>
              </w:rPr>
            </w:pPr>
            <w:r>
              <w:rPr>
                <w:kern w:val="0"/>
                <w:sz w:val="24"/>
                <w:szCs w:val="24"/>
              </w:rPr>
              <w:t>每个</w:t>
            </w:r>
            <w:r>
              <w:rPr>
                <w:rFonts w:hint="eastAsia"/>
                <w:kern w:val="0"/>
                <w:sz w:val="24"/>
                <w:szCs w:val="24"/>
              </w:rPr>
              <w:t>业绩2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14:paraId="6781287A">
            <w:pPr>
              <w:widowControl/>
              <w:adjustRightInd w:val="0"/>
              <w:snapToGrid w:val="0"/>
              <w:jc w:val="center"/>
              <w:rPr>
                <w:kern w:val="0"/>
                <w:sz w:val="24"/>
                <w:szCs w:val="24"/>
              </w:rPr>
            </w:pPr>
            <w:r>
              <w:rPr>
                <w:rFonts w:hint="eastAsia"/>
                <w:kern w:val="0"/>
                <w:sz w:val="24"/>
                <w:szCs w:val="24"/>
              </w:rPr>
              <w:t>10</w:t>
            </w:r>
          </w:p>
        </w:tc>
      </w:tr>
      <w:tr w14:paraId="4032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01C0E72F">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14:paraId="39C70030">
            <w:pPr>
              <w:widowControl/>
              <w:adjustRightInd w:val="0"/>
              <w:snapToGrid w:val="0"/>
              <w:jc w:val="center"/>
              <w:rPr>
                <w:sz w:val="24"/>
              </w:rPr>
            </w:pPr>
            <w:r>
              <w:rPr>
                <w:kern w:val="0"/>
                <w:sz w:val="24"/>
                <w:szCs w:val="24"/>
              </w:rPr>
              <w:t>投入的送货机动车辆评价</w:t>
            </w:r>
          </w:p>
        </w:tc>
        <w:tc>
          <w:tcPr>
            <w:tcW w:w="7311" w:type="dxa"/>
            <w:shd w:val="clear" w:color="auto" w:fill="auto"/>
            <w:vAlign w:val="center"/>
          </w:tcPr>
          <w:p w14:paraId="12D242E0">
            <w:pPr>
              <w:widowControl/>
              <w:adjustRightInd w:val="0"/>
              <w:snapToGrid w:val="0"/>
              <w:rPr>
                <w:kern w:val="0"/>
                <w:sz w:val="24"/>
                <w:szCs w:val="24"/>
              </w:rPr>
            </w:pPr>
            <w:r>
              <w:rPr>
                <w:rFonts w:hint="eastAsia"/>
                <w:kern w:val="0"/>
                <w:sz w:val="24"/>
                <w:szCs w:val="24"/>
              </w:rPr>
              <w:t>自有车辆：提供机动车行驶证电子件（所有人应为投标单位）；租赁车辆：提供机动车行驶证电子件和租赁合同电子件，否则不予认定给分。</w:t>
            </w:r>
          </w:p>
          <w:p w14:paraId="4F9E5D0D">
            <w:pPr>
              <w:widowControl/>
              <w:adjustRightInd w:val="0"/>
              <w:snapToGrid w:val="0"/>
              <w:rPr>
                <w:kern w:val="0"/>
                <w:sz w:val="24"/>
                <w:szCs w:val="24"/>
              </w:rPr>
            </w:pPr>
            <w:r>
              <w:rPr>
                <w:rFonts w:hint="eastAsia"/>
                <w:kern w:val="0"/>
                <w:sz w:val="24"/>
                <w:szCs w:val="24"/>
              </w:rPr>
              <w:t>每提供1个合格的车辆证明材料得2分，最多4分；</w:t>
            </w:r>
          </w:p>
        </w:tc>
        <w:tc>
          <w:tcPr>
            <w:tcW w:w="1143" w:type="dxa"/>
            <w:shd w:val="clear" w:color="auto" w:fill="auto"/>
            <w:vAlign w:val="center"/>
          </w:tcPr>
          <w:p w14:paraId="5C82D933">
            <w:pPr>
              <w:widowControl/>
              <w:adjustRightInd w:val="0"/>
              <w:snapToGrid w:val="0"/>
              <w:jc w:val="center"/>
              <w:rPr>
                <w:kern w:val="0"/>
                <w:sz w:val="24"/>
                <w:szCs w:val="24"/>
              </w:rPr>
            </w:pPr>
            <w:r>
              <w:rPr>
                <w:rFonts w:hint="eastAsia"/>
                <w:kern w:val="0"/>
                <w:sz w:val="24"/>
                <w:szCs w:val="24"/>
              </w:rPr>
              <w:t>4</w:t>
            </w:r>
          </w:p>
        </w:tc>
      </w:tr>
      <w:tr w14:paraId="1DF8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4BAA6883">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14:paraId="23C66B33">
            <w:pPr>
              <w:widowControl/>
              <w:adjustRightInd w:val="0"/>
              <w:snapToGrid w:val="0"/>
              <w:jc w:val="center"/>
              <w:rPr>
                <w:kern w:val="0"/>
                <w:sz w:val="24"/>
                <w:szCs w:val="24"/>
              </w:rPr>
            </w:pPr>
            <w:r>
              <w:rPr>
                <w:rFonts w:hint="eastAsia"/>
                <w:kern w:val="0"/>
                <w:sz w:val="24"/>
                <w:szCs w:val="24"/>
              </w:rPr>
              <w:t>投入本项目的印刷、装订设备评价</w:t>
            </w:r>
          </w:p>
        </w:tc>
        <w:tc>
          <w:tcPr>
            <w:tcW w:w="7311" w:type="dxa"/>
            <w:shd w:val="clear" w:color="auto" w:fill="auto"/>
            <w:vAlign w:val="center"/>
          </w:tcPr>
          <w:p w14:paraId="70FCB248">
            <w:pPr>
              <w:adjustRightInd w:val="0"/>
              <w:snapToGrid w:val="0"/>
              <w:jc w:val="left"/>
              <w:rPr>
                <w:kern w:val="0"/>
                <w:sz w:val="24"/>
                <w:szCs w:val="24"/>
              </w:rPr>
            </w:pPr>
            <w:r>
              <w:rPr>
                <w:rFonts w:hint="eastAsia"/>
                <w:kern w:val="0"/>
                <w:sz w:val="24"/>
                <w:szCs w:val="24"/>
              </w:rPr>
              <w:t>本项目应投入四色印刷机、装订机、切纸机、制版机、覆膜机</w:t>
            </w:r>
          </w:p>
          <w:p w14:paraId="5D896B0B">
            <w:pPr>
              <w:widowControl/>
              <w:adjustRightInd w:val="0"/>
              <w:snapToGrid w:val="0"/>
              <w:rPr>
                <w:kern w:val="0"/>
                <w:sz w:val="24"/>
                <w:szCs w:val="24"/>
              </w:rPr>
            </w:pPr>
            <w:r>
              <w:rPr>
                <w:rFonts w:hint="eastAsia"/>
                <w:kern w:val="0"/>
                <w:sz w:val="24"/>
                <w:szCs w:val="24"/>
              </w:rPr>
              <w:t>提供投标人购置以上设备发票电子件及设备照片，每种满足以上要求的设备得2分，最多10 分</w:t>
            </w:r>
          </w:p>
        </w:tc>
        <w:tc>
          <w:tcPr>
            <w:tcW w:w="1143" w:type="dxa"/>
            <w:shd w:val="clear" w:color="auto" w:fill="auto"/>
            <w:vAlign w:val="center"/>
          </w:tcPr>
          <w:p w14:paraId="2D4820EF">
            <w:pPr>
              <w:widowControl/>
              <w:adjustRightInd w:val="0"/>
              <w:snapToGrid w:val="0"/>
              <w:jc w:val="center"/>
              <w:rPr>
                <w:kern w:val="0"/>
                <w:sz w:val="24"/>
                <w:szCs w:val="24"/>
              </w:rPr>
            </w:pPr>
            <w:r>
              <w:rPr>
                <w:rFonts w:hint="eastAsia"/>
                <w:kern w:val="0"/>
                <w:sz w:val="24"/>
                <w:szCs w:val="24"/>
              </w:rPr>
              <w:t>10</w:t>
            </w:r>
          </w:p>
        </w:tc>
      </w:tr>
      <w:tr w14:paraId="5F4E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45BD90B0">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14:paraId="3C85C697">
            <w:pPr>
              <w:widowControl/>
              <w:adjustRightInd w:val="0"/>
              <w:snapToGrid w:val="0"/>
              <w:jc w:val="center"/>
              <w:rPr>
                <w:kern w:val="0"/>
                <w:sz w:val="24"/>
                <w:szCs w:val="24"/>
              </w:rPr>
            </w:pPr>
            <w:r>
              <w:rPr>
                <w:rFonts w:hint="eastAsia"/>
                <w:kern w:val="0"/>
                <w:sz w:val="24"/>
                <w:szCs w:val="24"/>
              </w:rPr>
              <w:t>出现质量问题退换货承诺</w:t>
            </w:r>
          </w:p>
        </w:tc>
        <w:tc>
          <w:tcPr>
            <w:tcW w:w="7311" w:type="dxa"/>
            <w:shd w:val="clear" w:color="auto" w:fill="auto"/>
            <w:vAlign w:val="center"/>
          </w:tcPr>
          <w:p w14:paraId="7BF4DB98">
            <w:pPr>
              <w:widowControl/>
              <w:adjustRightInd w:val="0"/>
              <w:snapToGrid w:val="0"/>
              <w:rPr>
                <w:kern w:val="0"/>
                <w:sz w:val="24"/>
                <w:szCs w:val="24"/>
              </w:rPr>
            </w:pPr>
            <w:r>
              <w:rPr>
                <w:rFonts w:hint="eastAsia"/>
                <w:kern w:val="0"/>
                <w:sz w:val="24"/>
                <w:szCs w:val="24"/>
              </w:rPr>
              <w:t>无条件退货并上门取、送货：5分；</w:t>
            </w:r>
          </w:p>
          <w:p w14:paraId="118FB0ED">
            <w:pPr>
              <w:widowControl/>
              <w:adjustRightInd w:val="0"/>
              <w:snapToGrid w:val="0"/>
              <w:rPr>
                <w:kern w:val="0"/>
                <w:sz w:val="24"/>
                <w:szCs w:val="24"/>
              </w:rPr>
            </w:pPr>
            <w:r>
              <w:rPr>
                <w:rFonts w:hint="eastAsia"/>
                <w:kern w:val="0"/>
                <w:sz w:val="24"/>
                <w:szCs w:val="24"/>
              </w:rPr>
              <w:t>无条件退货但不上门取、送货：3分；</w:t>
            </w:r>
          </w:p>
          <w:p w14:paraId="5F23140E">
            <w:pPr>
              <w:widowControl/>
              <w:adjustRightInd w:val="0"/>
              <w:snapToGrid w:val="0"/>
              <w:rPr>
                <w:kern w:val="0"/>
                <w:sz w:val="24"/>
                <w:szCs w:val="24"/>
              </w:rPr>
            </w:pPr>
            <w:r>
              <w:rPr>
                <w:rFonts w:hint="eastAsia"/>
                <w:kern w:val="0"/>
                <w:sz w:val="24"/>
                <w:szCs w:val="24"/>
              </w:rPr>
              <w:t>有条件退货：2分；</w:t>
            </w:r>
          </w:p>
          <w:p w14:paraId="65D834AE">
            <w:pPr>
              <w:widowControl/>
              <w:adjustRightInd w:val="0"/>
              <w:snapToGrid w:val="0"/>
              <w:rPr>
                <w:kern w:val="0"/>
                <w:sz w:val="24"/>
                <w:szCs w:val="24"/>
              </w:rPr>
            </w:pPr>
            <w:r>
              <w:rPr>
                <w:rFonts w:hint="eastAsia"/>
                <w:kern w:val="0"/>
                <w:sz w:val="24"/>
                <w:szCs w:val="24"/>
              </w:rPr>
              <w:t>不退货：0分。</w:t>
            </w:r>
          </w:p>
        </w:tc>
        <w:tc>
          <w:tcPr>
            <w:tcW w:w="1143" w:type="dxa"/>
            <w:shd w:val="clear" w:color="auto" w:fill="auto"/>
            <w:vAlign w:val="center"/>
          </w:tcPr>
          <w:p w14:paraId="0FCB0CC5">
            <w:pPr>
              <w:widowControl/>
              <w:adjustRightInd w:val="0"/>
              <w:snapToGrid w:val="0"/>
              <w:jc w:val="center"/>
              <w:rPr>
                <w:kern w:val="0"/>
                <w:sz w:val="24"/>
                <w:szCs w:val="24"/>
              </w:rPr>
            </w:pPr>
            <w:r>
              <w:rPr>
                <w:rFonts w:hint="eastAsia"/>
                <w:kern w:val="0"/>
                <w:sz w:val="24"/>
                <w:szCs w:val="24"/>
              </w:rPr>
              <w:t>5</w:t>
            </w:r>
          </w:p>
        </w:tc>
      </w:tr>
      <w:tr w14:paraId="3D1B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7FF2BFA1">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14:paraId="1A893921">
            <w:pPr>
              <w:widowControl/>
              <w:adjustRightInd w:val="0"/>
              <w:snapToGrid w:val="0"/>
              <w:jc w:val="center"/>
              <w:rPr>
                <w:kern w:val="0"/>
                <w:sz w:val="24"/>
                <w:szCs w:val="24"/>
              </w:rPr>
            </w:pPr>
            <w:r>
              <w:rPr>
                <w:rFonts w:hint="eastAsia"/>
                <w:kern w:val="0"/>
                <w:sz w:val="24"/>
                <w:szCs w:val="24"/>
              </w:rPr>
              <w:t>投标承诺评价</w:t>
            </w:r>
          </w:p>
        </w:tc>
        <w:tc>
          <w:tcPr>
            <w:tcW w:w="7311" w:type="dxa"/>
            <w:shd w:val="clear" w:color="auto" w:fill="auto"/>
            <w:vAlign w:val="center"/>
          </w:tcPr>
          <w:p w14:paraId="23E48EFB">
            <w:pPr>
              <w:widowControl/>
              <w:adjustRightInd w:val="0"/>
              <w:snapToGrid w:val="0"/>
              <w:rPr>
                <w:kern w:val="0"/>
                <w:sz w:val="24"/>
                <w:szCs w:val="24"/>
              </w:rPr>
            </w:pPr>
            <w:r>
              <w:rPr>
                <w:rFonts w:hint="eastAsia"/>
                <w:kern w:val="0"/>
                <w:sz w:val="24"/>
                <w:szCs w:val="24"/>
              </w:rPr>
              <w:t>承诺完全满足“报价要求”、“时间、地点要求”、“付款方式要求”和技术要求中非“★”号要求的：11分，其他0分。</w:t>
            </w:r>
          </w:p>
        </w:tc>
        <w:tc>
          <w:tcPr>
            <w:tcW w:w="1143" w:type="dxa"/>
            <w:shd w:val="clear" w:color="auto" w:fill="auto"/>
            <w:vAlign w:val="center"/>
          </w:tcPr>
          <w:p w14:paraId="356FAB48">
            <w:pPr>
              <w:widowControl/>
              <w:adjustRightInd w:val="0"/>
              <w:snapToGrid w:val="0"/>
              <w:jc w:val="center"/>
              <w:rPr>
                <w:kern w:val="0"/>
                <w:sz w:val="24"/>
                <w:szCs w:val="24"/>
              </w:rPr>
            </w:pPr>
            <w:r>
              <w:rPr>
                <w:rFonts w:hint="eastAsia"/>
                <w:kern w:val="0"/>
                <w:sz w:val="24"/>
                <w:szCs w:val="24"/>
              </w:rPr>
              <w:t>11</w:t>
            </w:r>
          </w:p>
        </w:tc>
      </w:tr>
      <w:tr w14:paraId="401D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shd w:val="clear" w:color="auto" w:fill="auto"/>
            <w:noWrap/>
            <w:vAlign w:val="center"/>
          </w:tcPr>
          <w:p w14:paraId="4F051AFB">
            <w:pPr>
              <w:widowControl/>
              <w:adjustRightInd w:val="0"/>
              <w:snapToGrid w:val="0"/>
              <w:jc w:val="center"/>
              <w:rPr>
                <w:kern w:val="0"/>
                <w:sz w:val="24"/>
                <w:szCs w:val="24"/>
              </w:rPr>
            </w:pPr>
            <w:r>
              <w:rPr>
                <w:kern w:val="0"/>
                <w:sz w:val="24"/>
                <w:szCs w:val="24"/>
              </w:rPr>
              <w:t>第三部分 主观分（</w:t>
            </w:r>
            <w:r>
              <w:rPr>
                <w:rFonts w:hint="eastAsia"/>
                <w:kern w:val="0"/>
                <w:sz w:val="24"/>
                <w:szCs w:val="24"/>
              </w:rPr>
              <w:t>50</w:t>
            </w:r>
            <w:r>
              <w:rPr>
                <w:kern w:val="0"/>
                <w:sz w:val="24"/>
                <w:szCs w:val="24"/>
              </w:rPr>
              <w:t>分）</w:t>
            </w:r>
          </w:p>
        </w:tc>
        <w:tc>
          <w:tcPr>
            <w:tcW w:w="1143" w:type="dxa"/>
            <w:shd w:val="clear" w:color="auto" w:fill="auto"/>
            <w:vAlign w:val="center"/>
          </w:tcPr>
          <w:p w14:paraId="389DE801">
            <w:pPr>
              <w:widowControl/>
              <w:adjustRightInd w:val="0"/>
              <w:snapToGrid w:val="0"/>
              <w:jc w:val="center"/>
              <w:rPr>
                <w:kern w:val="0"/>
                <w:sz w:val="24"/>
                <w:szCs w:val="24"/>
              </w:rPr>
            </w:pPr>
            <w:r>
              <w:rPr>
                <w:kern w:val="0"/>
                <w:sz w:val="24"/>
                <w:szCs w:val="24"/>
              </w:rPr>
              <w:t>分值</w:t>
            </w:r>
          </w:p>
        </w:tc>
      </w:tr>
      <w:tr w14:paraId="756D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9E04A97">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7DDC71CB">
            <w:pPr>
              <w:widowControl/>
              <w:adjustRightInd w:val="0"/>
              <w:snapToGrid w:val="0"/>
              <w:jc w:val="center"/>
              <w:rPr>
                <w:kern w:val="0"/>
                <w:sz w:val="24"/>
                <w:szCs w:val="24"/>
              </w:rPr>
            </w:pPr>
            <w:r>
              <w:rPr>
                <w:sz w:val="24"/>
              </w:rPr>
              <w:t>整体服务方案评价</w:t>
            </w:r>
          </w:p>
        </w:tc>
        <w:tc>
          <w:tcPr>
            <w:tcW w:w="7311" w:type="dxa"/>
            <w:shd w:val="clear" w:color="auto" w:fill="auto"/>
            <w:vAlign w:val="center"/>
          </w:tcPr>
          <w:p w14:paraId="0727CEF0">
            <w:pPr>
              <w:widowControl/>
              <w:adjustRightInd w:val="0"/>
              <w:snapToGrid w:val="0"/>
              <w:rPr>
                <w:kern w:val="0"/>
                <w:sz w:val="24"/>
                <w:szCs w:val="24"/>
              </w:rPr>
            </w:pPr>
            <w:r>
              <w:rPr>
                <w:rFonts w:hint="eastAsia"/>
                <w:kern w:val="0"/>
                <w:sz w:val="24"/>
                <w:szCs w:val="24"/>
              </w:rPr>
              <w:t>至少包含至少包含投入本项目的主要服务人员名单、职务、工作经验等介绍及针对本项目的服务、送货方案等方面内容</w:t>
            </w:r>
          </w:p>
          <w:p w14:paraId="601101F9">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6B1808CC">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1处瑕疵减3分，最低0分。</w:t>
            </w:r>
          </w:p>
        </w:tc>
        <w:tc>
          <w:tcPr>
            <w:tcW w:w="1143" w:type="dxa"/>
            <w:shd w:val="clear" w:color="auto" w:fill="auto"/>
            <w:vAlign w:val="center"/>
          </w:tcPr>
          <w:p w14:paraId="332DFFDA">
            <w:pPr>
              <w:widowControl/>
              <w:adjustRightInd w:val="0"/>
              <w:snapToGrid w:val="0"/>
              <w:jc w:val="center"/>
              <w:rPr>
                <w:kern w:val="0"/>
                <w:sz w:val="24"/>
                <w:szCs w:val="24"/>
              </w:rPr>
            </w:pPr>
            <w:r>
              <w:rPr>
                <w:rFonts w:hint="eastAsia"/>
                <w:kern w:val="0"/>
                <w:sz w:val="24"/>
                <w:szCs w:val="24"/>
              </w:rPr>
              <w:t>15</w:t>
            </w:r>
          </w:p>
        </w:tc>
      </w:tr>
      <w:tr w14:paraId="0662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1A897FAD">
            <w:pPr>
              <w:widowControl/>
              <w:adjustRightInd w:val="0"/>
              <w:snapToGrid w:val="0"/>
              <w:jc w:val="center"/>
              <w:rPr>
                <w:kern w:val="0"/>
                <w:sz w:val="24"/>
                <w:szCs w:val="24"/>
              </w:rPr>
            </w:pPr>
            <w:r>
              <w:rPr>
                <w:kern w:val="0"/>
                <w:sz w:val="24"/>
                <w:szCs w:val="24"/>
              </w:rPr>
              <w:t>2</w:t>
            </w:r>
          </w:p>
        </w:tc>
        <w:tc>
          <w:tcPr>
            <w:tcW w:w="1419" w:type="dxa"/>
            <w:shd w:val="clear" w:color="auto" w:fill="auto"/>
            <w:vAlign w:val="center"/>
          </w:tcPr>
          <w:p w14:paraId="701189E6">
            <w:pPr>
              <w:widowControl/>
              <w:adjustRightInd w:val="0"/>
              <w:snapToGrid w:val="0"/>
              <w:jc w:val="center"/>
              <w:rPr>
                <w:kern w:val="0"/>
                <w:sz w:val="24"/>
                <w:szCs w:val="24"/>
              </w:rPr>
            </w:pPr>
            <w:r>
              <w:rPr>
                <w:kern w:val="0"/>
                <w:sz w:val="24"/>
                <w:szCs w:val="24"/>
              </w:rPr>
              <w:t>项目</w:t>
            </w:r>
            <w:r>
              <w:rPr>
                <w:sz w:val="24"/>
              </w:rPr>
              <w:t>进度安排评价</w:t>
            </w:r>
          </w:p>
        </w:tc>
        <w:tc>
          <w:tcPr>
            <w:tcW w:w="7311" w:type="dxa"/>
            <w:shd w:val="clear" w:color="auto" w:fill="auto"/>
            <w:vAlign w:val="center"/>
          </w:tcPr>
          <w:p w14:paraId="2A0DB831">
            <w:pPr>
              <w:widowControl/>
              <w:adjustRightInd w:val="0"/>
              <w:snapToGrid w:val="0"/>
              <w:rPr>
                <w:kern w:val="0"/>
                <w:sz w:val="24"/>
                <w:szCs w:val="24"/>
              </w:rPr>
            </w:pPr>
            <w:r>
              <w:rPr>
                <w:rFonts w:hint="eastAsia"/>
                <w:kern w:val="0"/>
                <w:sz w:val="24"/>
                <w:szCs w:val="24"/>
              </w:rPr>
              <w:t>至少包含各阶段工作进度安排、按时限完成的保障措施、进度落后时的挽回措施等</w:t>
            </w:r>
          </w:p>
          <w:p w14:paraId="0450D1C8">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53C428BF">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1处瑕疵减3分，最低0分。</w:t>
            </w:r>
          </w:p>
        </w:tc>
        <w:tc>
          <w:tcPr>
            <w:tcW w:w="1143" w:type="dxa"/>
            <w:shd w:val="clear" w:color="auto" w:fill="auto"/>
            <w:vAlign w:val="center"/>
          </w:tcPr>
          <w:p w14:paraId="3E8C4C96">
            <w:pPr>
              <w:widowControl/>
              <w:adjustRightInd w:val="0"/>
              <w:snapToGrid w:val="0"/>
              <w:jc w:val="center"/>
              <w:rPr>
                <w:kern w:val="0"/>
                <w:sz w:val="24"/>
                <w:szCs w:val="24"/>
              </w:rPr>
            </w:pPr>
            <w:r>
              <w:rPr>
                <w:rFonts w:hint="eastAsia"/>
                <w:kern w:val="0"/>
                <w:sz w:val="24"/>
                <w:szCs w:val="24"/>
              </w:rPr>
              <w:t>15</w:t>
            </w:r>
          </w:p>
        </w:tc>
      </w:tr>
      <w:tr w14:paraId="79B0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049B4AE4">
            <w:pPr>
              <w:widowControl/>
              <w:adjustRightInd w:val="0"/>
              <w:snapToGrid w:val="0"/>
              <w:jc w:val="center"/>
              <w:rPr>
                <w:kern w:val="0"/>
                <w:sz w:val="24"/>
                <w:szCs w:val="24"/>
              </w:rPr>
            </w:pPr>
            <w:r>
              <w:rPr>
                <w:kern w:val="0"/>
                <w:sz w:val="24"/>
                <w:szCs w:val="24"/>
              </w:rPr>
              <w:t>3</w:t>
            </w:r>
          </w:p>
        </w:tc>
        <w:tc>
          <w:tcPr>
            <w:tcW w:w="1419" w:type="dxa"/>
            <w:shd w:val="clear" w:color="auto" w:fill="auto"/>
            <w:vAlign w:val="center"/>
          </w:tcPr>
          <w:p w14:paraId="4B212DC8">
            <w:pPr>
              <w:widowControl/>
              <w:adjustRightInd w:val="0"/>
              <w:snapToGrid w:val="0"/>
              <w:jc w:val="center"/>
              <w:rPr>
                <w:kern w:val="0"/>
                <w:sz w:val="24"/>
                <w:szCs w:val="24"/>
              </w:rPr>
            </w:pPr>
            <w:r>
              <w:rPr>
                <w:sz w:val="24"/>
              </w:rPr>
              <w:t>印刷质量控制措施评价</w:t>
            </w:r>
          </w:p>
        </w:tc>
        <w:tc>
          <w:tcPr>
            <w:tcW w:w="7311" w:type="dxa"/>
            <w:shd w:val="clear" w:color="auto" w:fill="auto"/>
            <w:vAlign w:val="center"/>
          </w:tcPr>
          <w:p w14:paraId="49C560B1">
            <w:pPr>
              <w:widowControl/>
              <w:adjustRightInd w:val="0"/>
              <w:snapToGrid w:val="0"/>
              <w:rPr>
                <w:kern w:val="0"/>
                <w:sz w:val="24"/>
                <w:szCs w:val="24"/>
              </w:rPr>
            </w:pPr>
            <w:r>
              <w:rPr>
                <w:rFonts w:hint="eastAsia"/>
                <w:kern w:val="0"/>
                <w:sz w:val="24"/>
                <w:szCs w:val="24"/>
              </w:rPr>
              <w:t>至少包含</w:t>
            </w:r>
            <w:r>
              <w:rPr>
                <w:sz w:val="24"/>
              </w:rPr>
              <w:t>确保油墨均匀、色彩标准、纸张质量、无漏版、空版、版面无沾污等质量控制措施介绍</w:t>
            </w:r>
          </w:p>
          <w:p w14:paraId="66421773">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573D84A9">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1处瑕疵减2.5分，最低0分。</w:t>
            </w:r>
          </w:p>
        </w:tc>
        <w:tc>
          <w:tcPr>
            <w:tcW w:w="1143" w:type="dxa"/>
            <w:shd w:val="clear" w:color="auto" w:fill="auto"/>
            <w:vAlign w:val="center"/>
          </w:tcPr>
          <w:p w14:paraId="08937C37">
            <w:pPr>
              <w:widowControl/>
              <w:adjustRightInd w:val="0"/>
              <w:snapToGrid w:val="0"/>
              <w:jc w:val="center"/>
              <w:rPr>
                <w:kern w:val="0"/>
                <w:sz w:val="24"/>
                <w:szCs w:val="24"/>
              </w:rPr>
            </w:pPr>
            <w:r>
              <w:rPr>
                <w:rFonts w:hint="eastAsia"/>
                <w:kern w:val="0"/>
                <w:sz w:val="24"/>
                <w:szCs w:val="24"/>
              </w:rPr>
              <w:t>10</w:t>
            </w:r>
          </w:p>
        </w:tc>
      </w:tr>
      <w:tr w14:paraId="63F4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B62BDB9">
            <w:pPr>
              <w:widowControl/>
              <w:adjustRightInd w:val="0"/>
              <w:snapToGrid w:val="0"/>
              <w:jc w:val="center"/>
              <w:rPr>
                <w:kern w:val="0"/>
                <w:sz w:val="24"/>
                <w:szCs w:val="24"/>
              </w:rPr>
            </w:pPr>
            <w:r>
              <w:rPr>
                <w:kern w:val="0"/>
                <w:sz w:val="24"/>
                <w:szCs w:val="24"/>
              </w:rPr>
              <w:t>4</w:t>
            </w:r>
          </w:p>
        </w:tc>
        <w:tc>
          <w:tcPr>
            <w:tcW w:w="1419" w:type="dxa"/>
            <w:shd w:val="clear" w:color="auto" w:fill="auto"/>
            <w:vAlign w:val="center"/>
          </w:tcPr>
          <w:p w14:paraId="0BFD36D9">
            <w:pPr>
              <w:widowControl/>
              <w:adjustRightInd w:val="0"/>
              <w:snapToGrid w:val="0"/>
              <w:jc w:val="center"/>
              <w:rPr>
                <w:kern w:val="0"/>
                <w:sz w:val="24"/>
                <w:szCs w:val="24"/>
              </w:rPr>
            </w:pPr>
            <w:r>
              <w:rPr>
                <w:rFonts w:hint="eastAsia"/>
                <w:sz w:val="24"/>
              </w:rPr>
              <w:t>印刷</w:t>
            </w:r>
            <w:r>
              <w:rPr>
                <w:sz w:val="24"/>
              </w:rPr>
              <w:t>环境保护措施评价</w:t>
            </w:r>
          </w:p>
        </w:tc>
        <w:tc>
          <w:tcPr>
            <w:tcW w:w="7311" w:type="dxa"/>
            <w:shd w:val="clear" w:color="auto" w:fill="auto"/>
            <w:vAlign w:val="center"/>
          </w:tcPr>
          <w:p w14:paraId="00CEFCBE">
            <w:pPr>
              <w:widowControl/>
              <w:adjustRightInd w:val="0"/>
              <w:snapToGrid w:val="0"/>
              <w:rPr>
                <w:kern w:val="0"/>
                <w:sz w:val="24"/>
                <w:szCs w:val="24"/>
              </w:rPr>
            </w:pPr>
            <w:r>
              <w:rPr>
                <w:rFonts w:hint="eastAsia"/>
                <w:kern w:val="0"/>
                <w:sz w:val="24"/>
                <w:szCs w:val="24"/>
              </w:rPr>
              <w:t>至少</w:t>
            </w:r>
            <w:r>
              <w:rPr>
                <w:kern w:val="0"/>
                <w:sz w:val="24"/>
                <w:szCs w:val="24"/>
              </w:rPr>
              <w:t>包含</w:t>
            </w:r>
            <w:r>
              <w:rPr>
                <w:rFonts w:hint="eastAsia"/>
                <w:kern w:val="0"/>
                <w:sz w:val="24"/>
                <w:szCs w:val="24"/>
              </w:rPr>
              <w:t>针对本项目的环保措施介绍</w:t>
            </w:r>
          </w:p>
          <w:p w14:paraId="11B10F66">
            <w:pPr>
              <w:widowControl/>
              <w:adjustRightInd w:val="0"/>
              <w:snapToGrid w:val="0"/>
              <w:rPr>
                <w:kern w:val="0"/>
                <w:sz w:val="24"/>
                <w:szCs w:val="24"/>
              </w:rPr>
            </w:pPr>
            <w:r>
              <w:rPr>
                <w:rFonts w:hint="eastAsia"/>
                <w:kern w:val="0"/>
                <w:sz w:val="24"/>
                <w:szCs w:val="24"/>
              </w:rPr>
              <w:t>满满足</w:t>
            </w:r>
            <w:r>
              <w:rPr>
                <w:kern w:val="0"/>
                <w:sz w:val="24"/>
                <w:szCs w:val="24"/>
              </w:rPr>
              <w:t>本文件要求，无瑕疵得满分；</w:t>
            </w:r>
          </w:p>
          <w:p w14:paraId="40761EBD">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1处瑕疵减2.5分，最低0分。</w:t>
            </w:r>
          </w:p>
        </w:tc>
        <w:tc>
          <w:tcPr>
            <w:tcW w:w="1143" w:type="dxa"/>
            <w:shd w:val="clear" w:color="auto" w:fill="auto"/>
            <w:vAlign w:val="center"/>
          </w:tcPr>
          <w:p w14:paraId="27F7F963">
            <w:pPr>
              <w:widowControl/>
              <w:adjustRightInd w:val="0"/>
              <w:snapToGrid w:val="0"/>
              <w:jc w:val="center"/>
              <w:rPr>
                <w:kern w:val="0"/>
                <w:sz w:val="24"/>
                <w:szCs w:val="24"/>
              </w:rPr>
            </w:pPr>
            <w:r>
              <w:rPr>
                <w:rFonts w:hint="eastAsia"/>
                <w:kern w:val="0"/>
                <w:sz w:val="24"/>
                <w:szCs w:val="24"/>
              </w:rPr>
              <w:t>10</w:t>
            </w:r>
          </w:p>
        </w:tc>
      </w:tr>
      <w:tr w14:paraId="3D61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shd w:val="clear" w:color="auto" w:fill="auto"/>
            <w:noWrap/>
            <w:vAlign w:val="center"/>
          </w:tcPr>
          <w:p w14:paraId="2F686D42">
            <w:pPr>
              <w:widowControl/>
              <w:adjustRightInd w:val="0"/>
              <w:snapToGrid w:val="0"/>
              <w:jc w:val="center"/>
              <w:rPr>
                <w:sz w:val="24"/>
              </w:rPr>
            </w:pPr>
            <w:r>
              <w:rPr>
                <w:sz w:val="24"/>
              </w:rPr>
              <w:t>合计</w:t>
            </w:r>
          </w:p>
        </w:tc>
        <w:tc>
          <w:tcPr>
            <w:tcW w:w="1143" w:type="dxa"/>
            <w:shd w:val="clear" w:color="auto" w:fill="auto"/>
            <w:vAlign w:val="center"/>
          </w:tcPr>
          <w:p w14:paraId="671434D2">
            <w:pPr>
              <w:widowControl/>
              <w:adjustRightInd w:val="0"/>
              <w:snapToGrid w:val="0"/>
              <w:jc w:val="center"/>
              <w:rPr>
                <w:kern w:val="0"/>
                <w:sz w:val="24"/>
                <w:szCs w:val="24"/>
              </w:rPr>
            </w:pPr>
            <w:r>
              <w:rPr>
                <w:kern w:val="0"/>
                <w:sz w:val="24"/>
                <w:szCs w:val="24"/>
              </w:rPr>
              <w:t>100</w:t>
            </w:r>
          </w:p>
        </w:tc>
      </w:tr>
    </w:tbl>
    <w:p w14:paraId="534A3C6D">
      <w:pPr>
        <w:spacing w:line="360" w:lineRule="auto"/>
        <w:ind w:firstLine="480" w:firstLineChars="200"/>
        <w:outlineLvl w:val="0"/>
        <w:rPr>
          <w:sz w:val="24"/>
          <w:lang w:val="zh-CN"/>
        </w:rPr>
      </w:pPr>
      <w:r>
        <w:rPr>
          <w:rFonts w:hint="eastAsia"/>
          <w:kern w:val="0"/>
          <w:sz w:val="24"/>
          <w:szCs w:val="24"/>
        </w:rPr>
        <w:t>主观分</w:t>
      </w:r>
      <w:r>
        <w:rPr>
          <w:kern w:val="0"/>
          <w:sz w:val="24"/>
          <w:szCs w:val="24"/>
        </w:rPr>
        <w:t>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0A4123A0">
      <w:pPr>
        <w:widowControl/>
        <w:jc w:val="left"/>
        <w:rPr>
          <w:b/>
          <w:sz w:val="24"/>
        </w:rPr>
      </w:pPr>
      <w:r>
        <w:rPr>
          <w:b/>
          <w:sz w:val="24"/>
        </w:rPr>
        <w:br w:type="page"/>
      </w:r>
    </w:p>
    <w:p w14:paraId="66157528">
      <w:pPr>
        <w:spacing w:line="360" w:lineRule="auto"/>
        <w:jc w:val="center"/>
        <w:rPr>
          <w:b/>
          <w:sz w:val="24"/>
        </w:rPr>
      </w:pPr>
    </w:p>
    <w:p w14:paraId="0ECBF184">
      <w:pPr>
        <w:spacing w:line="360" w:lineRule="auto"/>
        <w:jc w:val="center"/>
        <w:rPr>
          <w:b/>
          <w:sz w:val="24"/>
        </w:rPr>
      </w:pPr>
      <w:r>
        <w:rPr>
          <w:b/>
          <w:sz w:val="24"/>
        </w:rPr>
        <w:t>项目需求书</w:t>
      </w:r>
    </w:p>
    <w:p w14:paraId="256111C8">
      <w:pPr>
        <w:spacing w:line="360" w:lineRule="auto"/>
        <w:rPr>
          <w:b/>
          <w:sz w:val="24"/>
        </w:rPr>
      </w:pPr>
      <w:r>
        <w:rPr>
          <w:rFonts w:hint="eastAsia"/>
          <w:b/>
          <w:sz w:val="24"/>
        </w:rPr>
        <w:t>1.技术需求</w:t>
      </w:r>
    </w:p>
    <w:tbl>
      <w:tblPr>
        <w:tblStyle w:val="17"/>
        <w:tblW w:w="8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1643"/>
        <w:gridCol w:w="1051"/>
        <w:gridCol w:w="650"/>
        <w:gridCol w:w="906"/>
        <w:gridCol w:w="2835"/>
        <w:gridCol w:w="1139"/>
      </w:tblGrid>
      <w:tr w14:paraId="69C4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6159DA8E">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序号</w:t>
            </w:r>
          </w:p>
        </w:tc>
        <w:tc>
          <w:tcPr>
            <w:tcW w:w="1643" w:type="dxa"/>
            <w:vAlign w:val="center"/>
          </w:tcPr>
          <w:p w14:paraId="304DEDD6">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部门</w:t>
            </w:r>
          </w:p>
          <w:p w14:paraId="701F718C">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名称</w:t>
            </w:r>
          </w:p>
        </w:tc>
        <w:tc>
          <w:tcPr>
            <w:tcW w:w="1051" w:type="dxa"/>
            <w:vAlign w:val="center"/>
          </w:tcPr>
          <w:p w14:paraId="1FC00DBB">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印刷品</w:t>
            </w:r>
          </w:p>
          <w:p w14:paraId="16521E98">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名称</w:t>
            </w:r>
          </w:p>
        </w:tc>
        <w:tc>
          <w:tcPr>
            <w:tcW w:w="650" w:type="dxa"/>
            <w:vAlign w:val="center"/>
          </w:tcPr>
          <w:p w14:paraId="042B785F">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单位</w:t>
            </w:r>
          </w:p>
        </w:tc>
        <w:tc>
          <w:tcPr>
            <w:tcW w:w="906" w:type="dxa"/>
            <w:vAlign w:val="center"/>
          </w:tcPr>
          <w:p w14:paraId="150DC5B9">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数量</w:t>
            </w:r>
          </w:p>
        </w:tc>
        <w:tc>
          <w:tcPr>
            <w:tcW w:w="2835" w:type="dxa"/>
            <w:vAlign w:val="center"/>
          </w:tcPr>
          <w:p w14:paraId="126E0DAB">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技术要求</w:t>
            </w:r>
          </w:p>
        </w:tc>
        <w:tc>
          <w:tcPr>
            <w:tcW w:w="1139" w:type="dxa"/>
            <w:vAlign w:val="center"/>
          </w:tcPr>
          <w:p w14:paraId="6063E39A">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包装方式</w:t>
            </w:r>
          </w:p>
        </w:tc>
      </w:tr>
      <w:tr w14:paraId="4101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tblHeader/>
          <w:jc w:val="center"/>
        </w:trPr>
        <w:tc>
          <w:tcPr>
            <w:tcW w:w="484" w:type="dxa"/>
            <w:vAlign w:val="center"/>
          </w:tcPr>
          <w:p w14:paraId="7829662E">
            <w:pPr>
              <w:adjustRightInd w:val="0"/>
              <w:snapToGrid w:val="0"/>
              <w:spacing w:line="0" w:lineRule="atLeast"/>
              <w:jc w:val="left"/>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1</w:t>
            </w:r>
          </w:p>
        </w:tc>
        <w:tc>
          <w:tcPr>
            <w:tcW w:w="1643" w:type="dxa"/>
            <w:vMerge w:val="restart"/>
            <w:vAlign w:val="center"/>
          </w:tcPr>
          <w:p w14:paraId="726EA850">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天津市畜禽养殖污染精细化管控与粪污资源化适用技术模式构建</w:t>
            </w:r>
          </w:p>
        </w:tc>
        <w:tc>
          <w:tcPr>
            <w:tcW w:w="1051" w:type="dxa"/>
            <w:vAlign w:val="center"/>
          </w:tcPr>
          <w:p w14:paraId="611B90FD">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座谈交流材料及图件</w:t>
            </w:r>
          </w:p>
        </w:tc>
        <w:tc>
          <w:tcPr>
            <w:tcW w:w="650" w:type="dxa"/>
            <w:vAlign w:val="center"/>
          </w:tcPr>
          <w:p w14:paraId="2955E8D6">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906" w:type="dxa"/>
            <w:vAlign w:val="center"/>
          </w:tcPr>
          <w:p w14:paraId="771042B7">
            <w:pPr>
              <w:adjustRightInd w:val="0"/>
              <w:snapToGrid w:val="0"/>
              <w:spacing w:line="360" w:lineRule="exac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50</w:t>
            </w:r>
          </w:p>
        </w:tc>
        <w:tc>
          <w:tcPr>
            <w:tcW w:w="2835" w:type="dxa"/>
            <w:vAlign w:val="center"/>
          </w:tcPr>
          <w:p w14:paraId="5EDD27DD">
            <w:pPr>
              <w:adjustRightInd w:val="0"/>
              <w:snapToGrid w:val="0"/>
              <w:spacing w:line="0" w:lineRule="atLeast"/>
              <w:jc w:val="left"/>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1、尺寸：材料成品为A4（210</w:t>
            </w:r>
            <w:r>
              <w:rPr>
                <w:rFonts w:hint="eastAsia" w:asciiTheme="minorEastAsia" w:hAnsiTheme="minorEastAsia" w:eastAsiaTheme="minorEastAsia" w:cstheme="minorEastAsia"/>
                <w:sz w:val="20"/>
                <w:szCs w:val="24"/>
              </w:rPr>
              <w:t>*</w:t>
            </w:r>
            <w:r>
              <w:rPr>
                <w:rFonts w:asciiTheme="minorEastAsia" w:hAnsiTheme="minorEastAsia" w:eastAsiaTheme="minorEastAsia" w:cstheme="minorEastAsia"/>
                <w:sz w:val="20"/>
                <w:szCs w:val="24"/>
              </w:rPr>
              <w:t>297毫米）；独立图件为A3（297</w:t>
            </w:r>
            <w:r>
              <w:rPr>
                <w:rFonts w:hint="eastAsia" w:asciiTheme="minorEastAsia" w:hAnsiTheme="minorEastAsia" w:eastAsiaTheme="minorEastAsia" w:cstheme="minorEastAsia"/>
                <w:sz w:val="20"/>
                <w:szCs w:val="24"/>
              </w:rPr>
              <w:t>*</w:t>
            </w:r>
            <w:r>
              <w:rPr>
                <w:rFonts w:asciiTheme="minorEastAsia" w:hAnsiTheme="minorEastAsia" w:eastAsiaTheme="minorEastAsia" w:cstheme="minorEastAsia"/>
                <w:sz w:val="20"/>
                <w:szCs w:val="24"/>
              </w:rPr>
              <w:t>420毫米）；</w:t>
            </w:r>
          </w:p>
          <w:p w14:paraId="46CD07A9">
            <w:pPr>
              <w:adjustRightInd w:val="0"/>
              <w:snapToGrid w:val="0"/>
              <w:spacing w:line="0" w:lineRule="atLeast"/>
              <w:jc w:val="left"/>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2、材料要求：封面采用250克铜版纸（彩色印刷，覆哑膜），内页采用80克环保双胶纸，</w:t>
            </w:r>
            <w:r>
              <w:rPr>
                <w:rFonts w:hint="eastAsia" w:asciiTheme="minorEastAsia" w:hAnsiTheme="minorEastAsia" w:eastAsiaTheme="minorEastAsia" w:cstheme="minorEastAsia"/>
                <w:sz w:val="20"/>
                <w:szCs w:val="24"/>
              </w:rPr>
              <w:t>黑白</w:t>
            </w:r>
            <w:r>
              <w:rPr>
                <w:rFonts w:asciiTheme="minorEastAsia" w:hAnsiTheme="minorEastAsia" w:eastAsiaTheme="minorEastAsia" w:cstheme="minorEastAsia"/>
                <w:sz w:val="20"/>
                <w:szCs w:val="24"/>
              </w:rPr>
              <w:t>双面图文混排打印，</w:t>
            </w:r>
            <w:r>
              <w:rPr>
                <w:rFonts w:hint="eastAsia" w:asciiTheme="minorEastAsia" w:hAnsiTheme="minorEastAsia" w:eastAsiaTheme="minorEastAsia" w:cstheme="minorEastAsia"/>
                <w:sz w:val="20"/>
                <w:szCs w:val="24"/>
              </w:rPr>
              <w:t>2</w:t>
            </w:r>
            <w:r>
              <w:rPr>
                <w:rFonts w:asciiTheme="minorEastAsia" w:hAnsiTheme="minorEastAsia" w:eastAsiaTheme="minorEastAsia" w:cstheme="minorEastAsia"/>
                <w:sz w:val="20"/>
                <w:szCs w:val="24"/>
              </w:rPr>
              <w:t>00</w:t>
            </w:r>
            <w:r>
              <w:rPr>
                <w:rFonts w:hint="eastAsia" w:asciiTheme="minorEastAsia" w:hAnsiTheme="minorEastAsia" w:eastAsiaTheme="minorEastAsia" w:cstheme="minorEastAsia"/>
                <w:sz w:val="20"/>
                <w:szCs w:val="24"/>
              </w:rPr>
              <w:t>页/册，</w:t>
            </w:r>
            <w:r>
              <w:rPr>
                <w:rFonts w:asciiTheme="minorEastAsia" w:hAnsiTheme="minorEastAsia" w:eastAsiaTheme="minorEastAsia" w:cstheme="minorEastAsia"/>
                <w:sz w:val="20"/>
                <w:szCs w:val="24"/>
              </w:rPr>
              <w:t xml:space="preserve">无线胶装； </w:t>
            </w:r>
          </w:p>
          <w:p w14:paraId="461B9719">
            <w:pPr>
              <w:adjustRightInd w:val="0"/>
              <w:snapToGrid w:val="0"/>
              <w:spacing w:line="0" w:lineRule="atLeast"/>
              <w:jc w:val="left"/>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3、图件要求：高精度彩色印刷（确保空间分布及数据图表清晰），采用157克铜版纸，裁切后折页至A4尺寸；</w:t>
            </w:r>
          </w:p>
          <w:p w14:paraId="2FEAFAD6">
            <w:pPr>
              <w:adjustRightInd w:val="0"/>
              <w:snapToGrid w:val="0"/>
              <w:spacing w:line="0" w:lineRule="atLeast"/>
              <w:jc w:val="left"/>
              <w:rPr>
                <w:rFonts w:asciiTheme="majorEastAsia" w:hAnsiTheme="majorEastAsia" w:eastAsiaTheme="majorEastAsia"/>
                <w:szCs w:val="21"/>
              </w:rPr>
            </w:pPr>
            <w:r>
              <w:rPr>
                <w:rFonts w:hint="eastAsia" w:asciiTheme="minorEastAsia" w:hAnsiTheme="minorEastAsia" w:eastAsiaTheme="minorEastAsia" w:cstheme="minorEastAsia"/>
                <w:sz w:val="20"/>
                <w:szCs w:val="24"/>
              </w:rPr>
              <w:t>4、</w:t>
            </w:r>
            <w:r>
              <w:rPr>
                <w:rFonts w:asciiTheme="minorEastAsia" w:hAnsiTheme="minorEastAsia" w:eastAsiaTheme="minorEastAsia" w:cstheme="minorEastAsia"/>
                <w:sz w:val="20"/>
                <w:szCs w:val="24"/>
              </w:rPr>
              <w:t>备注：每份含1册座谈材料及2张配套图件。</w:t>
            </w:r>
          </w:p>
        </w:tc>
        <w:tc>
          <w:tcPr>
            <w:tcW w:w="1139" w:type="dxa"/>
            <w:vAlign w:val="center"/>
          </w:tcPr>
          <w:p w14:paraId="5EAC8CEE">
            <w:pPr>
              <w:adjustRightInd w:val="0"/>
              <w:snapToGrid w:val="0"/>
              <w:spacing w:line="0" w:lineRule="atLeast"/>
              <w:jc w:val="left"/>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无需包装</w:t>
            </w:r>
          </w:p>
        </w:tc>
      </w:tr>
      <w:tr w14:paraId="70FC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2E52A367">
            <w:pPr>
              <w:adjustRightInd w:val="0"/>
              <w:snapToGrid w:val="0"/>
              <w:spacing w:line="0" w:lineRule="atLeast"/>
              <w:jc w:val="left"/>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w:t>
            </w:r>
          </w:p>
        </w:tc>
        <w:tc>
          <w:tcPr>
            <w:tcW w:w="1643" w:type="dxa"/>
            <w:vMerge w:val="continue"/>
            <w:vAlign w:val="center"/>
          </w:tcPr>
          <w:p w14:paraId="23F208A8">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7399AEFB">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野外调查影像图件</w:t>
            </w:r>
          </w:p>
        </w:tc>
        <w:tc>
          <w:tcPr>
            <w:tcW w:w="650" w:type="dxa"/>
            <w:vAlign w:val="center"/>
          </w:tcPr>
          <w:p w14:paraId="32C6AE09">
            <w:pPr>
              <w:adjustRightInd w:val="0"/>
              <w:snapToGrid w:val="0"/>
              <w:spacing w:line="360" w:lineRule="exac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套</w:t>
            </w:r>
          </w:p>
        </w:tc>
        <w:tc>
          <w:tcPr>
            <w:tcW w:w="906" w:type="dxa"/>
            <w:vAlign w:val="center"/>
          </w:tcPr>
          <w:p w14:paraId="446A8DEC">
            <w:pPr>
              <w:adjustRightInd w:val="0"/>
              <w:snapToGrid w:val="0"/>
              <w:spacing w:line="360" w:lineRule="exac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20</w:t>
            </w:r>
          </w:p>
        </w:tc>
        <w:tc>
          <w:tcPr>
            <w:tcW w:w="2835" w:type="dxa"/>
            <w:vAlign w:val="center"/>
          </w:tcPr>
          <w:p w14:paraId="2D226A21">
            <w:pPr>
              <w:adjustRightInd w:val="0"/>
              <w:snapToGrid w:val="0"/>
              <w:spacing w:line="0" w:lineRule="atLeast"/>
              <w:jc w:val="left"/>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1、尺寸：标准A3（297*420毫米），高清彩色单面印刷；</w:t>
            </w:r>
          </w:p>
          <w:p w14:paraId="581E2A40">
            <w:pPr>
              <w:adjustRightInd w:val="0"/>
              <w:snapToGrid w:val="0"/>
              <w:spacing w:line="0" w:lineRule="atLeast"/>
              <w:jc w:val="left"/>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2、材质要求：采用200克哑面铜版纸或防水合成纸（确保野外防潮、耐折、高分辨率遥感影像色彩还原度）；</w:t>
            </w:r>
          </w:p>
          <w:p w14:paraId="1271145D">
            <w:pPr>
              <w:adjustRightInd w:val="0"/>
              <w:snapToGrid w:val="0"/>
              <w:spacing w:line="0" w:lineRule="atLeast"/>
              <w:jc w:val="left"/>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3、印刷质量：高精度图表印刷，确保卫星影像纹理、采样点位及编号清晰可辨；</w:t>
            </w:r>
          </w:p>
          <w:p w14:paraId="74DCCA94">
            <w:pPr>
              <w:adjustRightInd w:val="0"/>
              <w:snapToGrid w:val="0"/>
              <w:spacing w:line="0" w:lineRule="atLeast"/>
              <w:jc w:val="left"/>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备注：每套包含5张不同区域/断面的调查专用图件。</w:t>
            </w:r>
          </w:p>
        </w:tc>
        <w:tc>
          <w:tcPr>
            <w:tcW w:w="1139" w:type="dxa"/>
            <w:vAlign w:val="center"/>
          </w:tcPr>
          <w:p w14:paraId="2F29492D">
            <w:pPr>
              <w:adjustRightInd w:val="0"/>
              <w:snapToGrid w:val="0"/>
              <w:spacing w:line="0" w:lineRule="atLeast"/>
              <w:jc w:val="left"/>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无需包装</w:t>
            </w:r>
          </w:p>
        </w:tc>
      </w:tr>
      <w:tr w14:paraId="6F36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1E6792BE">
            <w:pPr>
              <w:widowControl/>
              <w:spacing w:line="360" w:lineRule="exact"/>
              <w:jc w:val="center"/>
              <w:rPr>
                <w:rFonts w:eastAsia="仿宋_GB2312"/>
                <w:sz w:val="20"/>
                <w:szCs w:val="24"/>
              </w:rPr>
            </w:pPr>
            <w:r>
              <w:rPr>
                <w:rFonts w:eastAsia="仿宋_GB2312"/>
                <w:sz w:val="20"/>
                <w:szCs w:val="24"/>
              </w:rPr>
              <w:t>3</w:t>
            </w:r>
          </w:p>
        </w:tc>
        <w:tc>
          <w:tcPr>
            <w:tcW w:w="1643" w:type="dxa"/>
            <w:vMerge w:val="continue"/>
            <w:vAlign w:val="center"/>
          </w:tcPr>
          <w:p w14:paraId="2CDCB0B7">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36A9A742">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成果总结验收材料</w:t>
            </w:r>
          </w:p>
        </w:tc>
        <w:tc>
          <w:tcPr>
            <w:tcW w:w="650" w:type="dxa"/>
            <w:vAlign w:val="center"/>
          </w:tcPr>
          <w:p w14:paraId="29471C66">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套</w:t>
            </w:r>
          </w:p>
        </w:tc>
        <w:tc>
          <w:tcPr>
            <w:tcW w:w="906" w:type="dxa"/>
            <w:vAlign w:val="center"/>
          </w:tcPr>
          <w:p w14:paraId="3E5E461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30</w:t>
            </w:r>
          </w:p>
        </w:tc>
        <w:tc>
          <w:tcPr>
            <w:tcW w:w="2835" w:type="dxa"/>
            <w:vAlign w:val="center"/>
          </w:tcPr>
          <w:p w14:paraId="5CD18B22">
            <w:pPr>
              <w:adjustRightInd w:val="0"/>
              <w:snapToGrid w:val="0"/>
              <w:spacing w:line="0" w:lineRule="atLeast"/>
              <w:jc w:val="left"/>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1、</w:t>
            </w:r>
            <w:r>
              <w:rPr>
                <w:rFonts w:asciiTheme="minorEastAsia" w:hAnsiTheme="minorEastAsia" w:eastAsiaTheme="minorEastAsia" w:cstheme="minorEastAsia"/>
                <w:sz w:val="20"/>
                <w:szCs w:val="24"/>
              </w:rPr>
              <w:t>尺寸：标准A4（210*297毫米）；</w:t>
            </w:r>
          </w:p>
          <w:p w14:paraId="0293FA05">
            <w:pPr>
              <w:adjustRightInd w:val="0"/>
              <w:snapToGrid w:val="0"/>
              <w:spacing w:line="0" w:lineRule="atLeast"/>
              <w:jc w:val="left"/>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2、封面要求：采用300克哑粉纸，高清彩色印刷，覆哑膜（确保外观严谨大方，适合专家评审及正式存档）；</w:t>
            </w:r>
          </w:p>
          <w:p w14:paraId="799248DA">
            <w:pPr>
              <w:adjustRightInd w:val="0"/>
              <w:snapToGrid w:val="0"/>
              <w:spacing w:line="0" w:lineRule="atLeast"/>
              <w:jc w:val="left"/>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3、内页要求：采用80克环保双胶纸，高清双面图文</w:t>
            </w:r>
            <w:r>
              <w:rPr>
                <w:rFonts w:hint="eastAsia" w:asciiTheme="minorEastAsia" w:hAnsiTheme="minorEastAsia" w:eastAsiaTheme="minorEastAsia" w:cstheme="minorEastAsia"/>
                <w:sz w:val="20"/>
                <w:szCs w:val="24"/>
              </w:rPr>
              <w:t>黑白</w:t>
            </w:r>
            <w:r>
              <w:rPr>
                <w:rFonts w:asciiTheme="minorEastAsia" w:hAnsiTheme="minorEastAsia" w:eastAsiaTheme="minorEastAsia" w:cstheme="minorEastAsia"/>
                <w:sz w:val="20"/>
                <w:szCs w:val="24"/>
              </w:rPr>
              <w:t>混排打印，</w:t>
            </w:r>
            <w:r>
              <w:rPr>
                <w:rFonts w:hint="eastAsia" w:asciiTheme="minorEastAsia" w:hAnsiTheme="minorEastAsia" w:eastAsiaTheme="minorEastAsia" w:cstheme="minorEastAsia"/>
                <w:sz w:val="20"/>
                <w:szCs w:val="24"/>
              </w:rPr>
              <w:t>2</w:t>
            </w:r>
            <w:r>
              <w:rPr>
                <w:rFonts w:asciiTheme="minorEastAsia" w:hAnsiTheme="minorEastAsia" w:eastAsiaTheme="minorEastAsia" w:cstheme="minorEastAsia"/>
                <w:sz w:val="20"/>
                <w:szCs w:val="24"/>
              </w:rPr>
              <w:t>00</w:t>
            </w:r>
            <w:r>
              <w:rPr>
                <w:rFonts w:hint="eastAsia" w:asciiTheme="minorEastAsia" w:hAnsiTheme="minorEastAsia" w:eastAsiaTheme="minorEastAsia" w:cstheme="minorEastAsia"/>
                <w:sz w:val="20"/>
                <w:szCs w:val="24"/>
              </w:rPr>
              <w:t>页/套，</w:t>
            </w:r>
            <w:r>
              <w:rPr>
                <w:rFonts w:asciiTheme="minorEastAsia" w:hAnsiTheme="minorEastAsia" w:eastAsiaTheme="minorEastAsia" w:cstheme="minorEastAsia"/>
                <w:sz w:val="20"/>
                <w:szCs w:val="24"/>
              </w:rPr>
              <w:t>确保精细化评估数据、统计图表清晰；</w:t>
            </w:r>
          </w:p>
          <w:p w14:paraId="5EBE3682">
            <w:pPr>
              <w:adjustRightInd w:val="0"/>
              <w:snapToGrid w:val="0"/>
              <w:spacing w:line="0" w:lineRule="atLeast"/>
              <w:jc w:val="left"/>
              <w:rPr>
                <w:rFonts w:ascii="宋体" w:hAnsi="宋体" w:cs="宋体"/>
                <w:sz w:val="20"/>
                <w:szCs w:val="24"/>
              </w:rPr>
            </w:pPr>
            <w:r>
              <w:rPr>
                <w:rFonts w:asciiTheme="minorEastAsia" w:hAnsiTheme="minorEastAsia" w:eastAsiaTheme="minorEastAsia" w:cstheme="minorEastAsia"/>
                <w:sz w:val="20"/>
                <w:szCs w:val="24"/>
              </w:rPr>
              <w:t>4、装订质量：采用无线胶装，书脊须加印成果名称及归档年份，满足长期存档不脱页要求；</w:t>
            </w:r>
            <w:r>
              <w:rPr>
                <w:rFonts w:hint="eastAsia" w:asciiTheme="minorEastAsia" w:hAnsiTheme="minorEastAsia" w:eastAsiaTheme="minorEastAsia" w:cstheme="minorEastAsia"/>
                <w:sz w:val="20"/>
                <w:szCs w:val="24"/>
              </w:rPr>
              <w:t>5、</w:t>
            </w:r>
            <w:r>
              <w:rPr>
                <w:rFonts w:asciiTheme="minorEastAsia" w:hAnsiTheme="minorEastAsia" w:eastAsiaTheme="minorEastAsia" w:cstheme="minorEastAsia"/>
                <w:sz w:val="20"/>
                <w:szCs w:val="24"/>
              </w:rPr>
              <w:t>备注：每套包含《成果总结报告》与《技术支撑附件集》各1册。</w:t>
            </w:r>
          </w:p>
        </w:tc>
        <w:tc>
          <w:tcPr>
            <w:tcW w:w="1139" w:type="dxa"/>
            <w:vAlign w:val="center"/>
          </w:tcPr>
          <w:p w14:paraId="3B203C75">
            <w:pPr>
              <w:adjustRightInd w:val="0"/>
              <w:snapToGrid w:val="0"/>
              <w:spacing w:line="0" w:lineRule="atLeast"/>
              <w:jc w:val="left"/>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无需包装</w:t>
            </w:r>
          </w:p>
        </w:tc>
      </w:tr>
      <w:tr w14:paraId="2AFF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6CA36AEF">
            <w:pPr>
              <w:widowControl/>
              <w:spacing w:line="360" w:lineRule="exact"/>
              <w:jc w:val="center"/>
              <w:rPr>
                <w:rFonts w:eastAsia="仿宋_GB2312"/>
                <w:sz w:val="20"/>
                <w:szCs w:val="24"/>
              </w:rPr>
            </w:pPr>
            <w:r>
              <w:rPr>
                <w:rFonts w:eastAsia="仿宋_GB2312"/>
                <w:sz w:val="20"/>
                <w:szCs w:val="24"/>
              </w:rPr>
              <w:t>4</w:t>
            </w:r>
          </w:p>
        </w:tc>
        <w:tc>
          <w:tcPr>
            <w:tcW w:w="1643" w:type="dxa"/>
            <w:vMerge w:val="restart"/>
            <w:vAlign w:val="center"/>
          </w:tcPr>
          <w:p w14:paraId="6D5DCEF4">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天津市淡水养殖尾水达标排放技术体系优化与集成应用</w:t>
            </w:r>
          </w:p>
          <w:p w14:paraId="1EDD0FA7">
            <w:pPr>
              <w:widowControl/>
              <w:spacing w:line="360" w:lineRule="exact"/>
              <w:jc w:val="center"/>
              <w:rPr>
                <w:rFonts w:asciiTheme="minorEastAsia" w:hAnsiTheme="minorEastAsia" w:eastAsiaTheme="minorEastAsia" w:cstheme="minorEastAsia"/>
                <w:sz w:val="20"/>
                <w:szCs w:val="24"/>
              </w:rPr>
            </w:pPr>
          </w:p>
        </w:tc>
        <w:tc>
          <w:tcPr>
            <w:tcW w:w="1051" w:type="dxa"/>
            <w:vAlign w:val="center"/>
          </w:tcPr>
          <w:p w14:paraId="72492865">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《技术选型与推广手册》</w:t>
            </w:r>
          </w:p>
        </w:tc>
        <w:tc>
          <w:tcPr>
            <w:tcW w:w="650" w:type="dxa"/>
            <w:vAlign w:val="center"/>
          </w:tcPr>
          <w:p w14:paraId="6006B157">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本</w:t>
            </w:r>
          </w:p>
        </w:tc>
        <w:tc>
          <w:tcPr>
            <w:tcW w:w="906" w:type="dxa"/>
            <w:vAlign w:val="center"/>
          </w:tcPr>
          <w:p w14:paraId="3FDF533B">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100</w:t>
            </w:r>
          </w:p>
        </w:tc>
        <w:tc>
          <w:tcPr>
            <w:tcW w:w="2835" w:type="dxa"/>
          </w:tcPr>
          <w:p w14:paraId="3FB4556E">
            <w:pPr>
              <w:adjustRightInd w:val="0"/>
              <w:snapToGrid w:val="0"/>
              <w:spacing w:line="0" w:lineRule="atLeast"/>
              <w:jc w:val="left"/>
              <w:rPr>
                <w:rFonts w:ascii="宋体" w:hAnsi="宋体" w:cs="宋体"/>
                <w:sz w:val="20"/>
                <w:szCs w:val="24"/>
              </w:rPr>
            </w:pPr>
            <w:r>
              <w:rPr>
                <w:rFonts w:ascii="宋体" w:hAnsi="宋体" w:cs="宋体"/>
                <w:sz w:val="20"/>
                <w:szCs w:val="24"/>
              </w:rPr>
              <w:t>1、尺寸：标准A5（148*210毫米），便于随身携带与翻阅；</w:t>
            </w:r>
          </w:p>
          <w:p w14:paraId="0CA23670">
            <w:pPr>
              <w:adjustRightInd w:val="0"/>
              <w:snapToGrid w:val="0"/>
              <w:spacing w:line="0" w:lineRule="atLeast"/>
              <w:jc w:val="left"/>
              <w:rPr>
                <w:rFonts w:ascii="宋体" w:hAnsi="宋体" w:cs="宋体"/>
                <w:sz w:val="20"/>
                <w:szCs w:val="24"/>
              </w:rPr>
            </w:pPr>
            <w:r>
              <w:rPr>
                <w:rFonts w:ascii="宋体" w:hAnsi="宋体" w:cs="宋体"/>
                <w:sz w:val="20"/>
                <w:szCs w:val="24"/>
              </w:rPr>
              <w:t>2、封面要求：采用250克铜版纸，高清彩色印刷，</w:t>
            </w:r>
            <w:r>
              <w:rPr>
                <w:rFonts w:hint="eastAsia" w:asciiTheme="minorEastAsia" w:hAnsiTheme="minorEastAsia" w:eastAsiaTheme="minorEastAsia" w:cstheme="minorEastAsia"/>
                <w:sz w:val="20"/>
                <w:szCs w:val="24"/>
              </w:rPr>
              <w:t>2</w:t>
            </w:r>
            <w:r>
              <w:rPr>
                <w:rFonts w:asciiTheme="minorEastAsia" w:hAnsiTheme="minorEastAsia" w:eastAsiaTheme="minorEastAsia" w:cstheme="minorEastAsia"/>
                <w:sz w:val="20"/>
                <w:szCs w:val="24"/>
              </w:rPr>
              <w:t>00</w:t>
            </w:r>
            <w:r>
              <w:rPr>
                <w:rFonts w:hint="eastAsia" w:asciiTheme="minorEastAsia" w:hAnsiTheme="minorEastAsia" w:eastAsiaTheme="minorEastAsia" w:cstheme="minorEastAsia"/>
                <w:sz w:val="20"/>
                <w:szCs w:val="24"/>
              </w:rPr>
              <w:t>页/本，</w:t>
            </w:r>
            <w:r>
              <w:rPr>
                <w:rFonts w:ascii="宋体" w:hAnsi="宋体" w:cs="宋体"/>
                <w:sz w:val="20"/>
                <w:szCs w:val="24"/>
              </w:rPr>
              <w:t xml:space="preserve">双面覆亮膜（提高色彩鲜艳度，且防水、耐脏污）； </w:t>
            </w:r>
          </w:p>
          <w:p w14:paraId="20AD608F">
            <w:pPr>
              <w:adjustRightInd w:val="0"/>
              <w:snapToGrid w:val="0"/>
              <w:spacing w:line="0" w:lineRule="atLeast"/>
              <w:jc w:val="left"/>
              <w:rPr>
                <w:rFonts w:ascii="宋体" w:hAnsi="宋体" w:cs="宋体"/>
                <w:sz w:val="20"/>
                <w:szCs w:val="24"/>
              </w:rPr>
            </w:pPr>
            <w:r>
              <w:rPr>
                <w:rFonts w:ascii="宋体" w:hAnsi="宋体" w:cs="宋体"/>
                <w:sz w:val="20"/>
                <w:szCs w:val="24"/>
              </w:rPr>
              <w:t>3、内页要求：采用157克优质铜版纸，全彩“菜单式”图文混排印刷，确保技术选型图表、操作流程示意图色彩鲜明、直观易懂；</w:t>
            </w:r>
          </w:p>
          <w:p w14:paraId="614EE009">
            <w:pPr>
              <w:adjustRightInd w:val="0"/>
              <w:snapToGrid w:val="0"/>
              <w:spacing w:line="0" w:lineRule="atLeast"/>
              <w:jc w:val="left"/>
              <w:rPr>
                <w:rFonts w:ascii="宋体" w:hAnsi="宋体"/>
                <w:sz w:val="20"/>
                <w:szCs w:val="24"/>
              </w:rPr>
            </w:pPr>
            <w:r>
              <w:rPr>
                <w:rFonts w:ascii="宋体" w:hAnsi="宋体" w:cs="宋体"/>
                <w:sz w:val="20"/>
                <w:szCs w:val="24"/>
              </w:rPr>
              <w:t>4、装订质量：采用无线胶装（或加厚骑马钉），书脊平整，确保频繁翻看不断裂、不脱页。</w:t>
            </w:r>
          </w:p>
        </w:tc>
        <w:tc>
          <w:tcPr>
            <w:tcW w:w="1139" w:type="dxa"/>
            <w:vAlign w:val="center"/>
          </w:tcPr>
          <w:p w14:paraId="2FC16A33">
            <w:pPr>
              <w:adjustRightInd w:val="0"/>
              <w:snapToGrid w:val="0"/>
              <w:spacing w:line="0" w:lineRule="atLeast"/>
              <w:jc w:val="center"/>
              <w:rPr>
                <w:rFonts w:eastAsia="仿宋_GB2312"/>
                <w:sz w:val="20"/>
                <w:szCs w:val="24"/>
              </w:rPr>
            </w:pPr>
            <w:r>
              <w:rPr>
                <w:rFonts w:ascii="宋体" w:hAnsi="宋体" w:cs="宋体"/>
                <w:sz w:val="20"/>
                <w:szCs w:val="24"/>
              </w:rPr>
              <w:t>采用防水牛皮纸分层打包，外层加气泡膜防撞，整体装入加厚硬纸箱，使用呢绒草打“井”字捆扎。</w:t>
            </w:r>
          </w:p>
        </w:tc>
      </w:tr>
      <w:tr w14:paraId="4A3D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2DFF8CD4">
            <w:pPr>
              <w:widowControl/>
              <w:spacing w:line="360" w:lineRule="exact"/>
              <w:jc w:val="center"/>
              <w:rPr>
                <w:rFonts w:eastAsia="仿宋_GB2312"/>
                <w:sz w:val="20"/>
                <w:szCs w:val="24"/>
              </w:rPr>
            </w:pPr>
            <w:r>
              <w:rPr>
                <w:rFonts w:eastAsia="仿宋_GB2312"/>
                <w:sz w:val="20"/>
                <w:szCs w:val="24"/>
              </w:rPr>
              <w:t>5</w:t>
            </w:r>
          </w:p>
        </w:tc>
        <w:tc>
          <w:tcPr>
            <w:tcW w:w="1643" w:type="dxa"/>
            <w:vMerge w:val="continue"/>
            <w:vAlign w:val="center"/>
          </w:tcPr>
          <w:p w14:paraId="4716523D">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20744467">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《溯源与时空关联分析报告》及专家评审材料（含高精度溯源彩图）</w:t>
            </w:r>
          </w:p>
        </w:tc>
        <w:tc>
          <w:tcPr>
            <w:tcW w:w="650" w:type="dxa"/>
            <w:vAlign w:val="center"/>
          </w:tcPr>
          <w:p w14:paraId="2A39BBF1">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套</w:t>
            </w:r>
          </w:p>
        </w:tc>
        <w:tc>
          <w:tcPr>
            <w:tcW w:w="906" w:type="dxa"/>
            <w:vAlign w:val="center"/>
          </w:tcPr>
          <w:p w14:paraId="456A8BC3">
            <w:pPr>
              <w:adjustRightInd w:val="0"/>
              <w:snapToGrid w:val="0"/>
              <w:spacing w:line="0" w:lineRule="atLeast"/>
              <w:ind w:firstLine="200" w:firstLineChars="100"/>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30</w:t>
            </w:r>
          </w:p>
        </w:tc>
        <w:tc>
          <w:tcPr>
            <w:tcW w:w="2835" w:type="dxa"/>
          </w:tcPr>
          <w:p w14:paraId="692F02B4">
            <w:pPr>
              <w:adjustRightInd w:val="0"/>
              <w:snapToGrid w:val="0"/>
              <w:spacing w:line="0" w:lineRule="atLeast"/>
              <w:jc w:val="left"/>
              <w:rPr>
                <w:rFonts w:ascii="宋体" w:hAnsi="宋体" w:cs="宋体"/>
                <w:sz w:val="20"/>
                <w:szCs w:val="24"/>
              </w:rPr>
            </w:pPr>
            <w:r>
              <w:rPr>
                <w:rFonts w:ascii="宋体" w:hAnsi="宋体" w:cs="宋体"/>
                <w:sz w:val="20"/>
                <w:szCs w:val="24"/>
              </w:rPr>
              <w:t>1、尺寸：标准A4（210*297毫米）；</w:t>
            </w:r>
          </w:p>
          <w:p w14:paraId="72D35BC5">
            <w:pPr>
              <w:adjustRightInd w:val="0"/>
              <w:snapToGrid w:val="0"/>
              <w:spacing w:line="0" w:lineRule="atLeast"/>
              <w:jc w:val="left"/>
              <w:rPr>
                <w:rFonts w:ascii="宋体" w:hAnsi="宋体" w:cs="宋体"/>
                <w:sz w:val="20"/>
                <w:szCs w:val="24"/>
              </w:rPr>
            </w:pPr>
            <w:r>
              <w:rPr>
                <w:rFonts w:ascii="宋体" w:hAnsi="宋体" w:cs="宋体"/>
                <w:sz w:val="20"/>
                <w:szCs w:val="24"/>
              </w:rPr>
              <w:t>2、封面要求：采用300克优质哑粉纸，高清彩色印刷，覆哑膜（质感庄重严谨，适合高水平专家评审及呈报）；</w:t>
            </w:r>
          </w:p>
          <w:p w14:paraId="0C8010A3">
            <w:pPr>
              <w:adjustRightInd w:val="0"/>
              <w:snapToGrid w:val="0"/>
              <w:spacing w:line="0" w:lineRule="atLeast"/>
              <w:jc w:val="left"/>
              <w:rPr>
                <w:rFonts w:ascii="宋体" w:hAnsi="宋体" w:cs="宋体"/>
                <w:sz w:val="20"/>
                <w:szCs w:val="24"/>
              </w:rPr>
            </w:pPr>
            <w:r>
              <w:rPr>
                <w:rFonts w:ascii="宋体" w:hAnsi="宋体" w:cs="宋体"/>
                <w:sz w:val="20"/>
                <w:szCs w:val="24"/>
              </w:rPr>
              <w:t>3、内页要求：采用100克加厚优质双胶纸（或全彩哑粉纸），双面全彩高精度印刷色彩还原准确、图例色差清晰、精细点位不模糊；</w:t>
            </w:r>
            <w:r>
              <w:rPr>
                <w:rFonts w:hint="eastAsia" w:asciiTheme="minorEastAsia" w:hAnsiTheme="minorEastAsia" w:eastAsiaTheme="minorEastAsia" w:cstheme="minorEastAsia"/>
                <w:sz w:val="20"/>
                <w:szCs w:val="24"/>
              </w:rPr>
              <w:t>2</w:t>
            </w:r>
            <w:r>
              <w:rPr>
                <w:rFonts w:asciiTheme="minorEastAsia" w:hAnsiTheme="minorEastAsia" w:eastAsiaTheme="minorEastAsia" w:cstheme="minorEastAsia"/>
                <w:sz w:val="20"/>
                <w:szCs w:val="24"/>
              </w:rPr>
              <w:t>00</w:t>
            </w:r>
            <w:r>
              <w:rPr>
                <w:rFonts w:hint="eastAsia" w:asciiTheme="minorEastAsia" w:hAnsiTheme="minorEastAsia" w:eastAsiaTheme="minorEastAsia" w:cstheme="minorEastAsia"/>
                <w:sz w:val="20"/>
                <w:szCs w:val="24"/>
              </w:rPr>
              <w:t>页/套；</w:t>
            </w:r>
            <w:r>
              <w:rPr>
                <w:rFonts w:ascii="宋体" w:hAnsi="宋体" w:cs="宋体"/>
                <w:sz w:val="20"/>
                <w:szCs w:val="24"/>
              </w:rPr>
              <w:t xml:space="preserve"> </w:t>
            </w:r>
          </w:p>
          <w:p w14:paraId="5550E961">
            <w:pPr>
              <w:adjustRightInd w:val="0"/>
              <w:snapToGrid w:val="0"/>
              <w:spacing w:line="0" w:lineRule="atLeast"/>
              <w:jc w:val="left"/>
              <w:rPr>
                <w:rFonts w:ascii="宋体" w:hAnsi="宋体"/>
                <w:sz w:val="20"/>
                <w:szCs w:val="24"/>
              </w:rPr>
            </w:pPr>
            <w:r>
              <w:rPr>
                <w:rFonts w:ascii="宋体" w:hAnsi="宋体" w:cs="宋体"/>
                <w:sz w:val="20"/>
                <w:szCs w:val="24"/>
              </w:rPr>
              <w:t>4、装订质量：采用高档无线胶装，书脊平整挺括，确保多次翻阅及长期存档不脱页。</w:t>
            </w:r>
          </w:p>
        </w:tc>
        <w:tc>
          <w:tcPr>
            <w:tcW w:w="1139" w:type="dxa"/>
            <w:vAlign w:val="center"/>
          </w:tcPr>
          <w:p w14:paraId="6C8B3FC2">
            <w:pPr>
              <w:adjustRightInd w:val="0"/>
              <w:snapToGrid w:val="0"/>
              <w:spacing w:line="0" w:lineRule="atLeast"/>
              <w:jc w:val="center"/>
              <w:rPr>
                <w:rFonts w:ascii="宋体" w:hAnsi="宋体" w:cs="宋体"/>
                <w:sz w:val="20"/>
                <w:szCs w:val="24"/>
              </w:rPr>
            </w:pPr>
            <w:r>
              <w:rPr>
                <w:rFonts w:ascii="宋体" w:hAnsi="宋体" w:cs="宋体"/>
                <w:sz w:val="20"/>
                <w:szCs w:val="24"/>
              </w:rPr>
              <w:t>无需包装</w:t>
            </w:r>
          </w:p>
        </w:tc>
      </w:tr>
      <w:tr w14:paraId="5EA0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27F4C323">
            <w:pPr>
              <w:widowControl/>
              <w:spacing w:line="360" w:lineRule="exact"/>
              <w:jc w:val="center"/>
              <w:rPr>
                <w:rFonts w:eastAsia="仿宋_GB2312"/>
                <w:sz w:val="20"/>
                <w:szCs w:val="24"/>
              </w:rPr>
            </w:pPr>
            <w:r>
              <w:rPr>
                <w:rFonts w:eastAsia="仿宋_GB2312"/>
                <w:sz w:val="20"/>
                <w:szCs w:val="24"/>
              </w:rPr>
              <w:t>6</w:t>
            </w:r>
          </w:p>
        </w:tc>
        <w:tc>
          <w:tcPr>
            <w:tcW w:w="1643" w:type="dxa"/>
            <w:vMerge w:val="restart"/>
            <w:vAlign w:val="center"/>
          </w:tcPr>
          <w:p w14:paraId="48E1A595">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天津市典型流域氮污染管控及渤海综合治理成效与海洋环保立法前期评估支撑研究</w:t>
            </w:r>
          </w:p>
          <w:p w14:paraId="06D5228D">
            <w:pPr>
              <w:widowControl/>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6C96D149">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基础调研资料与文献汇编</w:t>
            </w:r>
          </w:p>
        </w:tc>
        <w:tc>
          <w:tcPr>
            <w:tcW w:w="650" w:type="dxa"/>
            <w:vAlign w:val="center"/>
          </w:tcPr>
          <w:p w14:paraId="6079D18E">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份</w:t>
            </w:r>
          </w:p>
        </w:tc>
        <w:tc>
          <w:tcPr>
            <w:tcW w:w="906" w:type="dxa"/>
            <w:vAlign w:val="center"/>
          </w:tcPr>
          <w:p w14:paraId="6452BF37">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30</w:t>
            </w:r>
          </w:p>
        </w:tc>
        <w:tc>
          <w:tcPr>
            <w:tcW w:w="2835" w:type="dxa"/>
            <w:vAlign w:val="center"/>
          </w:tcPr>
          <w:p w14:paraId="5A0E1378">
            <w:pPr>
              <w:adjustRightInd w:val="0"/>
              <w:snapToGrid w:val="0"/>
              <w:spacing w:line="0" w:lineRule="atLeast"/>
              <w:jc w:val="left"/>
              <w:rPr>
                <w:rFonts w:ascii="宋体" w:hAnsi="宋体" w:cs="宋体"/>
                <w:sz w:val="20"/>
                <w:szCs w:val="24"/>
              </w:rPr>
            </w:pPr>
            <w:r>
              <w:rPr>
                <w:rFonts w:hint="eastAsia" w:ascii="宋体" w:hAnsi="宋体" w:cs="宋体"/>
                <w:sz w:val="20"/>
                <w:szCs w:val="24"/>
              </w:rPr>
              <w:t>1、尺寸：标准 A4（210*297 毫米）；</w:t>
            </w:r>
          </w:p>
          <w:p w14:paraId="1C53BFC9">
            <w:pPr>
              <w:adjustRightInd w:val="0"/>
              <w:snapToGrid w:val="0"/>
              <w:spacing w:line="0" w:lineRule="atLeast"/>
              <w:jc w:val="left"/>
              <w:rPr>
                <w:rFonts w:ascii="宋体" w:hAnsi="宋体" w:cs="宋体"/>
                <w:sz w:val="20"/>
                <w:szCs w:val="24"/>
              </w:rPr>
            </w:pPr>
            <w:r>
              <w:rPr>
                <w:rFonts w:hint="eastAsia" w:ascii="宋体" w:hAnsi="宋体" w:cs="宋体"/>
                <w:sz w:val="20"/>
                <w:szCs w:val="24"/>
              </w:rPr>
              <w:t>2、封面要求：采用 250 克铜版纸，彩色印刷，覆哑膜；</w:t>
            </w:r>
          </w:p>
          <w:p w14:paraId="112856A3">
            <w:pPr>
              <w:adjustRightInd w:val="0"/>
              <w:snapToGrid w:val="0"/>
              <w:spacing w:line="0" w:lineRule="atLeast"/>
              <w:jc w:val="left"/>
              <w:rPr>
                <w:rFonts w:ascii="宋体" w:hAnsi="宋体" w:cs="宋体"/>
                <w:sz w:val="20"/>
                <w:szCs w:val="24"/>
              </w:rPr>
            </w:pPr>
            <w:r>
              <w:rPr>
                <w:rFonts w:hint="eastAsia" w:ascii="宋体" w:hAnsi="宋体" w:cs="宋体"/>
                <w:sz w:val="20"/>
                <w:szCs w:val="24"/>
              </w:rPr>
              <w:t>3、内页要求：采用80克环保双胶纸，双面图文混排黑白打印，确保调研数据、文献摘录、基础台账清晰可读；2</w:t>
            </w:r>
            <w:r>
              <w:rPr>
                <w:rFonts w:ascii="宋体" w:hAnsi="宋体" w:cs="宋体"/>
                <w:sz w:val="20"/>
                <w:szCs w:val="24"/>
              </w:rPr>
              <w:t>00</w:t>
            </w:r>
            <w:r>
              <w:rPr>
                <w:rFonts w:hint="eastAsia" w:ascii="宋体" w:hAnsi="宋体" w:cs="宋体"/>
                <w:sz w:val="20"/>
                <w:szCs w:val="24"/>
              </w:rPr>
              <w:t>页/份。</w:t>
            </w:r>
          </w:p>
          <w:p w14:paraId="144AE9CB">
            <w:pPr>
              <w:adjustRightInd w:val="0"/>
              <w:snapToGrid w:val="0"/>
              <w:spacing w:line="0" w:lineRule="atLeast"/>
              <w:jc w:val="left"/>
              <w:rPr>
                <w:rFonts w:ascii="宋体" w:hAnsi="宋体" w:cs="宋体"/>
                <w:sz w:val="20"/>
                <w:szCs w:val="24"/>
              </w:rPr>
            </w:pPr>
            <w:r>
              <w:rPr>
                <w:rFonts w:hint="eastAsia" w:ascii="宋体" w:hAnsi="宋体" w:cs="宋体"/>
                <w:sz w:val="20"/>
                <w:szCs w:val="24"/>
              </w:rPr>
              <w:t>4、装订要求：无线胶装，书脊平整，满足资料整理阶段内部查阅、交叉核对使用需求。</w:t>
            </w:r>
          </w:p>
        </w:tc>
        <w:tc>
          <w:tcPr>
            <w:tcW w:w="1139" w:type="dxa"/>
            <w:vAlign w:val="center"/>
          </w:tcPr>
          <w:p w14:paraId="3F278546">
            <w:pPr>
              <w:widowControl/>
              <w:spacing w:line="360" w:lineRule="exact"/>
              <w:jc w:val="center"/>
              <w:rPr>
                <w:rFonts w:ascii="宋体" w:hAnsi="宋体" w:cs="宋体"/>
                <w:sz w:val="20"/>
                <w:szCs w:val="24"/>
              </w:rPr>
            </w:pPr>
            <w:r>
              <w:rPr>
                <w:rFonts w:ascii="宋体" w:hAnsi="宋体" w:cs="宋体"/>
                <w:sz w:val="20"/>
                <w:szCs w:val="24"/>
              </w:rPr>
              <w:t>无需包装</w:t>
            </w:r>
          </w:p>
        </w:tc>
      </w:tr>
      <w:tr w14:paraId="2534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06EDBB23">
            <w:pPr>
              <w:widowControl/>
              <w:spacing w:line="360" w:lineRule="exact"/>
              <w:jc w:val="center"/>
              <w:rPr>
                <w:rFonts w:eastAsia="仿宋_GB2312"/>
                <w:sz w:val="20"/>
                <w:szCs w:val="24"/>
              </w:rPr>
            </w:pPr>
            <w:r>
              <w:rPr>
                <w:rFonts w:eastAsia="仿宋_GB2312"/>
                <w:sz w:val="20"/>
                <w:szCs w:val="24"/>
              </w:rPr>
              <w:t>7</w:t>
            </w:r>
          </w:p>
        </w:tc>
        <w:tc>
          <w:tcPr>
            <w:tcW w:w="1643" w:type="dxa"/>
            <w:vMerge w:val="continue"/>
            <w:vAlign w:val="center"/>
          </w:tcPr>
          <w:p w14:paraId="5C9B6E31">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107B104F">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典型流域氮污染分布专题图件</w:t>
            </w:r>
          </w:p>
        </w:tc>
        <w:tc>
          <w:tcPr>
            <w:tcW w:w="650" w:type="dxa"/>
            <w:vAlign w:val="center"/>
          </w:tcPr>
          <w:p w14:paraId="6900F47C">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套</w:t>
            </w:r>
          </w:p>
        </w:tc>
        <w:tc>
          <w:tcPr>
            <w:tcW w:w="906" w:type="dxa"/>
            <w:vAlign w:val="center"/>
          </w:tcPr>
          <w:p w14:paraId="71101793">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20</w:t>
            </w:r>
          </w:p>
        </w:tc>
        <w:tc>
          <w:tcPr>
            <w:tcW w:w="2835" w:type="dxa"/>
            <w:vAlign w:val="center"/>
          </w:tcPr>
          <w:p w14:paraId="7E30720A">
            <w:pPr>
              <w:adjustRightInd w:val="0"/>
              <w:snapToGrid w:val="0"/>
              <w:spacing w:line="0" w:lineRule="atLeast"/>
              <w:jc w:val="left"/>
              <w:rPr>
                <w:rFonts w:ascii="宋体" w:hAnsi="宋体" w:cs="宋体"/>
                <w:sz w:val="20"/>
                <w:szCs w:val="24"/>
              </w:rPr>
            </w:pPr>
            <w:r>
              <w:rPr>
                <w:rFonts w:hint="eastAsia" w:ascii="宋体" w:hAnsi="宋体" w:cs="宋体"/>
                <w:sz w:val="20"/>
                <w:szCs w:val="24"/>
              </w:rPr>
              <w:t>1、尺寸：标准 A3（297*420 毫米），高清彩色单面印刷；</w:t>
            </w:r>
          </w:p>
          <w:p w14:paraId="177FDAE6">
            <w:pPr>
              <w:adjustRightInd w:val="0"/>
              <w:snapToGrid w:val="0"/>
              <w:spacing w:line="0" w:lineRule="atLeast"/>
              <w:jc w:val="left"/>
              <w:rPr>
                <w:rFonts w:ascii="宋体" w:hAnsi="宋体" w:cs="宋体"/>
                <w:sz w:val="20"/>
                <w:szCs w:val="24"/>
              </w:rPr>
            </w:pPr>
            <w:r>
              <w:rPr>
                <w:rFonts w:hint="eastAsia" w:ascii="宋体" w:hAnsi="宋体" w:cs="宋体"/>
                <w:sz w:val="20"/>
                <w:szCs w:val="24"/>
              </w:rPr>
              <w:t>2、材质要求：采用 200 克哑面铜版纸，防潮耐折，确保流域采样点位、氮浓度空间分布图层、遥感底图纹理清晰可辨，色彩还原准确；</w:t>
            </w:r>
          </w:p>
          <w:p w14:paraId="4B64762F">
            <w:pPr>
              <w:adjustRightInd w:val="0"/>
              <w:snapToGrid w:val="0"/>
              <w:spacing w:line="0" w:lineRule="atLeast"/>
              <w:jc w:val="left"/>
              <w:rPr>
                <w:rFonts w:ascii="宋体" w:hAnsi="宋体" w:cs="宋体"/>
                <w:sz w:val="20"/>
                <w:szCs w:val="24"/>
              </w:rPr>
            </w:pPr>
            <w:r>
              <w:rPr>
                <w:rFonts w:hint="eastAsia" w:ascii="宋体" w:hAnsi="宋体" w:cs="宋体"/>
                <w:sz w:val="20"/>
                <w:szCs w:val="24"/>
              </w:rPr>
              <w:t>3、印刷质量：高精度彩色印刷，保障数据边界、图例标识、断面编号无模糊偏差；</w:t>
            </w:r>
            <w:r>
              <w:rPr>
                <w:rFonts w:ascii="宋体" w:hAnsi="宋体" w:cs="宋体"/>
                <w:sz w:val="20"/>
                <w:szCs w:val="24"/>
              </w:rPr>
              <w:t xml:space="preserve"> </w:t>
            </w:r>
          </w:p>
          <w:p w14:paraId="330F3C2A">
            <w:pPr>
              <w:adjustRightInd w:val="0"/>
              <w:snapToGrid w:val="0"/>
              <w:spacing w:line="0" w:lineRule="atLeast"/>
              <w:jc w:val="left"/>
              <w:rPr>
                <w:rFonts w:asciiTheme="minorEastAsia" w:hAnsiTheme="minorEastAsia" w:eastAsiaTheme="minorEastAsia"/>
                <w:sz w:val="20"/>
                <w:szCs w:val="24"/>
              </w:rPr>
            </w:pPr>
            <w:r>
              <w:rPr>
                <w:rFonts w:hint="eastAsia" w:ascii="宋体" w:hAnsi="宋体" w:cs="宋体"/>
                <w:sz w:val="20"/>
                <w:szCs w:val="24"/>
              </w:rPr>
              <w:t>备注：每套包含 6 张不同流域控制断面的专题分析图件。</w:t>
            </w:r>
          </w:p>
        </w:tc>
        <w:tc>
          <w:tcPr>
            <w:tcW w:w="1139" w:type="dxa"/>
            <w:vAlign w:val="center"/>
          </w:tcPr>
          <w:p w14:paraId="20C65E84">
            <w:pPr>
              <w:widowControl/>
              <w:spacing w:line="360" w:lineRule="exact"/>
              <w:jc w:val="center"/>
              <w:rPr>
                <w:rFonts w:asciiTheme="minorEastAsia" w:hAnsiTheme="minorEastAsia" w:eastAsiaTheme="minorEastAsia"/>
                <w:kern w:val="0"/>
                <w:sz w:val="20"/>
                <w:szCs w:val="24"/>
              </w:rPr>
            </w:pPr>
            <w:r>
              <w:rPr>
                <w:rFonts w:ascii="宋体" w:hAnsi="宋体" w:cs="宋体"/>
                <w:sz w:val="20"/>
                <w:szCs w:val="24"/>
              </w:rPr>
              <w:t>无需包装</w:t>
            </w:r>
          </w:p>
        </w:tc>
      </w:tr>
      <w:tr w14:paraId="1E00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6DE5C099">
            <w:pPr>
              <w:widowControl/>
              <w:spacing w:line="360" w:lineRule="exact"/>
              <w:jc w:val="center"/>
              <w:rPr>
                <w:rFonts w:eastAsia="仿宋_GB2312"/>
                <w:sz w:val="20"/>
                <w:szCs w:val="24"/>
              </w:rPr>
            </w:pPr>
            <w:r>
              <w:rPr>
                <w:rFonts w:eastAsia="仿宋_GB2312"/>
                <w:sz w:val="20"/>
                <w:szCs w:val="24"/>
              </w:rPr>
              <w:t>8</w:t>
            </w:r>
          </w:p>
        </w:tc>
        <w:tc>
          <w:tcPr>
            <w:tcW w:w="1643" w:type="dxa"/>
            <w:vMerge w:val="continue"/>
            <w:vAlign w:val="center"/>
          </w:tcPr>
          <w:p w14:paraId="13E45D4B">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4E21446E">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《天津市典型流域氮污染解析及其管控建议》报告</w:t>
            </w:r>
          </w:p>
        </w:tc>
        <w:tc>
          <w:tcPr>
            <w:tcW w:w="650" w:type="dxa"/>
            <w:vAlign w:val="center"/>
          </w:tcPr>
          <w:p w14:paraId="1C775236">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套</w:t>
            </w:r>
          </w:p>
        </w:tc>
        <w:tc>
          <w:tcPr>
            <w:tcW w:w="906" w:type="dxa"/>
            <w:vAlign w:val="center"/>
          </w:tcPr>
          <w:p w14:paraId="3EB89EFF">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24</w:t>
            </w:r>
          </w:p>
        </w:tc>
        <w:tc>
          <w:tcPr>
            <w:tcW w:w="2835" w:type="dxa"/>
            <w:vAlign w:val="center"/>
          </w:tcPr>
          <w:p w14:paraId="30409534">
            <w:pPr>
              <w:adjustRightInd w:val="0"/>
              <w:snapToGrid w:val="0"/>
              <w:spacing w:line="0" w:lineRule="atLeast"/>
              <w:jc w:val="left"/>
              <w:rPr>
                <w:rFonts w:ascii="宋体" w:hAnsi="宋体" w:cs="宋体"/>
                <w:sz w:val="20"/>
                <w:szCs w:val="24"/>
              </w:rPr>
            </w:pPr>
            <w:r>
              <w:rPr>
                <w:rFonts w:ascii="宋体" w:hAnsi="宋体" w:cs="宋体"/>
                <w:sz w:val="20"/>
                <w:szCs w:val="24"/>
              </w:rPr>
              <w:t>1、尺寸：标准 A4（210*297 毫米）；</w:t>
            </w:r>
          </w:p>
          <w:p w14:paraId="13E3C2B7">
            <w:pPr>
              <w:adjustRightInd w:val="0"/>
              <w:snapToGrid w:val="0"/>
              <w:spacing w:line="0" w:lineRule="atLeast"/>
              <w:jc w:val="left"/>
              <w:rPr>
                <w:rFonts w:asciiTheme="majorEastAsia" w:hAnsiTheme="majorEastAsia" w:eastAsiaTheme="majorEastAsia"/>
                <w:szCs w:val="21"/>
              </w:rPr>
            </w:pPr>
            <w:r>
              <w:rPr>
                <w:rFonts w:ascii="宋体" w:hAnsi="宋体" w:cs="宋体"/>
                <w:sz w:val="20"/>
                <w:szCs w:val="24"/>
              </w:rPr>
              <w:t xml:space="preserve"> 2、封面要求：采用 300 克优质哑粉纸，高清彩色印刷，覆哑膜，质感庄重严谨，适配项目启动、技术研讨及专家论证等正式会议场景；</w:t>
            </w:r>
            <w:r>
              <w:rPr>
                <w:rFonts w:ascii="宋体" w:hAnsi="宋体" w:cs="宋体"/>
                <w:sz w:val="20"/>
                <w:szCs w:val="24"/>
              </w:rPr>
              <w:br w:type="textWrapping"/>
            </w:r>
            <w:r>
              <w:rPr>
                <w:rFonts w:ascii="宋体" w:hAnsi="宋体" w:cs="宋体"/>
                <w:sz w:val="20"/>
                <w:szCs w:val="24"/>
              </w:rPr>
              <w:t>3、内页要求：采用 100 克加厚优质双胶纸，双面全彩高精度印刷，确保氮污染解析图表、管控路径方案表述清晰，色彩还原准确</w:t>
            </w:r>
            <w:r>
              <w:rPr>
                <w:rFonts w:hint="eastAsia" w:ascii="宋体" w:hAnsi="宋体" w:cs="宋体"/>
                <w:sz w:val="20"/>
                <w:szCs w:val="24"/>
              </w:rPr>
              <w:t>，2</w:t>
            </w:r>
            <w:r>
              <w:rPr>
                <w:rFonts w:ascii="宋体" w:hAnsi="宋体" w:cs="宋体"/>
                <w:sz w:val="20"/>
                <w:szCs w:val="24"/>
              </w:rPr>
              <w:t>00</w:t>
            </w:r>
            <w:r>
              <w:rPr>
                <w:rFonts w:hint="eastAsia" w:ascii="宋体" w:hAnsi="宋体" w:cs="宋体"/>
                <w:sz w:val="20"/>
                <w:szCs w:val="24"/>
              </w:rPr>
              <w:t>页/套</w:t>
            </w:r>
            <w:r>
              <w:rPr>
                <w:rFonts w:ascii="宋体" w:hAnsi="宋体" w:cs="宋体"/>
                <w:sz w:val="20"/>
                <w:szCs w:val="24"/>
              </w:rPr>
              <w:t xml:space="preserve">； </w:t>
            </w:r>
            <w:r>
              <w:rPr>
                <w:rFonts w:ascii="宋体" w:hAnsi="宋体" w:cs="宋体"/>
                <w:sz w:val="20"/>
                <w:szCs w:val="24"/>
              </w:rPr>
              <w:br w:type="textWrapping"/>
            </w:r>
            <w:r>
              <w:rPr>
                <w:rFonts w:ascii="宋体" w:hAnsi="宋体" w:cs="宋体"/>
                <w:sz w:val="20"/>
                <w:szCs w:val="24"/>
              </w:rPr>
              <w:t>4、装订要求：采用高档无线胶装，书脊平整挺括，满足多次翻阅及正式存档需求。</w:t>
            </w:r>
          </w:p>
        </w:tc>
        <w:tc>
          <w:tcPr>
            <w:tcW w:w="1139" w:type="dxa"/>
            <w:vAlign w:val="center"/>
          </w:tcPr>
          <w:p w14:paraId="4A6786A8">
            <w:pPr>
              <w:widowControl/>
              <w:spacing w:line="360" w:lineRule="exact"/>
              <w:jc w:val="center"/>
              <w:rPr>
                <w:rFonts w:asciiTheme="minorEastAsia" w:hAnsiTheme="minorEastAsia" w:eastAsiaTheme="minorEastAsia"/>
                <w:kern w:val="0"/>
                <w:sz w:val="20"/>
                <w:szCs w:val="24"/>
              </w:rPr>
            </w:pPr>
            <w:r>
              <w:rPr>
                <w:rFonts w:ascii="宋体" w:hAnsi="宋体" w:cs="宋体"/>
                <w:sz w:val="20"/>
                <w:szCs w:val="24"/>
              </w:rPr>
              <w:t>无需包装</w:t>
            </w:r>
          </w:p>
        </w:tc>
      </w:tr>
      <w:tr w14:paraId="687B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6AD72586">
            <w:pPr>
              <w:widowControl/>
              <w:spacing w:line="360" w:lineRule="exact"/>
              <w:jc w:val="center"/>
              <w:rPr>
                <w:rFonts w:eastAsia="仿宋_GB2312"/>
                <w:sz w:val="20"/>
                <w:szCs w:val="24"/>
              </w:rPr>
            </w:pPr>
            <w:r>
              <w:rPr>
                <w:rFonts w:eastAsia="仿宋_GB2312"/>
                <w:sz w:val="20"/>
                <w:szCs w:val="24"/>
              </w:rPr>
              <w:t>9</w:t>
            </w:r>
          </w:p>
        </w:tc>
        <w:tc>
          <w:tcPr>
            <w:tcW w:w="1643" w:type="dxa"/>
            <w:vMerge w:val="continue"/>
            <w:vAlign w:val="center"/>
          </w:tcPr>
          <w:p w14:paraId="01A5A7F1">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4969A2CF">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《天津市海洋环境保护条例立法修订建议》报告</w:t>
            </w:r>
          </w:p>
        </w:tc>
        <w:tc>
          <w:tcPr>
            <w:tcW w:w="650" w:type="dxa"/>
            <w:vAlign w:val="center"/>
          </w:tcPr>
          <w:p w14:paraId="5E72B04D">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套</w:t>
            </w:r>
          </w:p>
        </w:tc>
        <w:tc>
          <w:tcPr>
            <w:tcW w:w="906" w:type="dxa"/>
            <w:vAlign w:val="center"/>
          </w:tcPr>
          <w:p w14:paraId="033BCCE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24</w:t>
            </w:r>
          </w:p>
        </w:tc>
        <w:tc>
          <w:tcPr>
            <w:tcW w:w="2835" w:type="dxa"/>
            <w:vAlign w:val="center"/>
          </w:tcPr>
          <w:p w14:paraId="386BCEC0">
            <w:pPr>
              <w:adjustRightInd w:val="0"/>
              <w:snapToGrid w:val="0"/>
              <w:spacing w:line="0" w:lineRule="atLeast"/>
              <w:jc w:val="left"/>
              <w:rPr>
                <w:rFonts w:ascii="宋体" w:hAnsi="宋体" w:cs="宋体"/>
                <w:sz w:val="20"/>
                <w:szCs w:val="24"/>
              </w:rPr>
            </w:pPr>
            <w:r>
              <w:rPr>
                <w:rFonts w:hint="eastAsia" w:ascii="宋体" w:hAnsi="宋体" w:cs="宋体"/>
                <w:sz w:val="20"/>
                <w:szCs w:val="24"/>
              </w:rPr>
              <w:t>1、尺寸：标准 A4（210*297 毫米）；</w:t>
            </w:r>
          </w:p>
          <w:p w14:paraId="335CF6C2">
            <w:pPr>
              <w:adjustRightInd w:val="0"/>
              <w:snapToGrid w:val="0"/>
              <w:spacing w:line="0" w:lineRule="atLeast"/>
              <w:jc w:val="left"/>
              <w:rPr>
                <w:rFonts w:ascii="宋体" w:hAnsi="宋体" w:cs="宋体"/>
                <w:sz w:val="20"/>
                <w:szCs w:val="24"/>
              </w:rPr>
            </w:pPr>
            <w:r>
              <w:rPr>
                <w:rFonts w:hint="eastAsia" w:ascii="宋体" w:hAnsi="宋体" w:cs="宋体"/>
                <w:sz w:val="20"/>
                <w:szCs w:val="24"/>
              </w:rPr>
              <w:t>2、封面要求：采用 300 克优质哑粉纸，高清彩色印刷，覆哑膜，版式严谨规范，适配立法调研、专家论证及正式呈报等场合；</w:t>
            </w:r>
          </w:p>
          <w:p w14:paraId="454A37DB">
            <w:pPr>
              <w:adjustRightInd w:val="0"/>
              <w:snapToGrid w:val="0"/>
              <w:spacing w:line="0" w:lineRule="atLeast"/>
              <w:jc w:val="left"/>
              <w:rPr>
                <w:rFonts w:ascii="宋体" w:hAnsi="宋体" w:cs="宋体"/>
                <w:sz w:val="20"/>
                <w:szCs w:val="24"/>
              </w:rPr>
            </w:pPr>
            <w:r>
              <w:rPr>
                <w:rFonts w:hint="eastAsia" w:ascii="宋体" w:hAnsi="宋体" w:cs="宋体"/>
                <w:sz w:val="20"/>
                <w:szCs w:val="24"/>
              </w:rPr>
              <w:t>3、内页要求：采用 100 克加厚优质双胶纸，双面高清印刷，确保法条修订对比、立法依据说明等内容清晰规整，2</w:t>
            </w:r>
            <w:r>
              <w:rPr>
                <w:rFonts w:ascii="宋体" w:hAnsi="宋体" w:cs="宋体"/>
                <w:sz w:val="20"/>
                <w:szCs w:val="24"/>
              </w:rPr>
              <w:t>00</w:t>
            </w:r>
            <w:r>
              <w:rPr>
                <w:rFonts w:hint="eastAsia" w:ascii="宋体" w:hAnsi="宋体" w:cs="宋体"/>
                <w:sz w:val="20"/>
                <w:szCs w:val="24"/>
              </w:rPr>
              <w:t>页/套；</w:t>
            </w:r>
            <w:r>
              <w:rPr>
                <w:rFonts w:ascii="宋体" w:hAnsi="宋体" w:cs="宋体"/>
                <w:sz w:val="20"/>
                <w:szCs w:val="24"/>
              </w:rPr>
              <w:t xml:space="preserve"> </w:t>
            </w:r>
          </w:p>
          <w:p w14:paraId="00238022">
            <w:pPr>
              <w:adjustRightInd w:val="0"/>
              <w:snapToGrid w:val="0"/>
              <w:spacing w:line="0" w:lineRule="atLeast"/>
              <w:jc w:val="left"/>
              <w:rPr>
                <w:rFonts w:asciiTheme="minorEastAsia" w:hAnsiTheme="minorEastAsia" w:eastAsiaTheme="minorEastAsia"/>
                <w:sz w:val="20"/>
                <w:szCs w:val="24"/>
              </w:rPr>
            </w:pPr>
            <w:r>
              <w:rPr>
                <w:rFonts w:hint="eastAsia" w:ascii="宋体" w:hAnsi="宋体" w:cs="宋体"/>
                <w:sz w:val="20"/>
                <w:szCs w:val="24"/>
              </w:rPr>
              <w:t>4、装订要求：采用高档无线胶装，书脊挺括，满足正式呈报及长期存档需求。</w:t>
            </w:r>
          </w:p>
        </w:tc>
        <w:tc>
          <w:tcPr>
            <w:tcW w:w="1139" w:type="dxa"/>
            <w:vAlign w:val="center"/>
          </w:tcPr>
          <w:p w14:paraId="753FF9AE">
            <w:pPr>
              <w:widowControl/>
              <w:spacing w:line="360" w:lineRule="exact"/>
              <w:jc w:val="center"/>
              <w:rPr>
                <w:rFonts w:asciiTheme="minorEastAsia" w:hAnsiTheme="minorEastAsia" w:eastAsiaTheme="minorEastAsia"/>
                <w:kern w:val="0"/>
                <w:sz w:val="20"/>
                <w:szCs w:val="24"/>
              </w:rPr>
            </w:pPr>
            <w:r>
              <w:rPr>
                <w:rFonts w:ascii="宋体" w:hAnsi="宋体" w:cs="宋体"/>
                <w:sz w:val="20"/>
                <w:szCs w:val="24"/>
              </w:rPr>
              <w:t>无需包装</w:t>
            </w:r>
          </w:p>
        </w:tc>
      </w:tr>
      <w:tr w14:paraId="4336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018629AD">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0</w:t>
            </w:r>
          </w:p>
        </w:tc>
        <w:tc>
          <w:tcPr>
            <w:tcW w:w="1643" w:type="dxa"/>
            <w:vMerge w:val="continue"/>
            <w:vAlign w:val="center"/>
          </w:tcPr>
          <w:p w14:paraId="03016618">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0862FFB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《天津市“十五五”海洋生态环境保护规划要点》</w:t>
            </w:r>
          </w:p>
        </w:tc>
        <w:tc>
          <w:tcPr>
            <w:tcW w:w="650" w:type="dxa"/>
            <w:vAlign w:val="center"/>
          </w:tcPr>
          <w:p w14:paraId="65D1084D">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套</w:t>
            </w:r>
          </w:p>
        </w:tc>
        <w:tc>
          <w:tcPr>
            <w:tcW w:w="906" w:type="dxa"/>
            <w:vAlign w:val="center"/>
          </w:tcPr>
          <w:p w14:paraId="235D42C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24</w:t>
            </w:r>
          </w:p>
        </w:tc>
        <w:tc>
          <w:tcPr>
            <w:tcW w:w="2835" w:type="dxa"/>
            <w:vAlign w:val="center"/>
          </w:tcPr>
          <w:p w14:paraId="17B426EE">
            <w:pPr>
              <w:adjustRightInd w:val="0"/>
              <w:snapToGrid w:val="0"/>
              <w:spacing w:line="0" w:lineRule="atLeast"/>
              <w:jc w:val="left"/>
              <w:rPr>
                <w:rFonts w:ascii="宋体" w:hAnsi="宋体" w:cs="宋体"/>
                <w:sz w:val="20"/>
                <w:szCs w:val="24"/>
              </w:rPr>
            </w:pPr>
            <w:r>
              <w:rPr>
                <w:rFonts w:hint="eastAsia" w:ascii="宋体" w:hAnsi="宋体" w:cs="宋体"/>
                <w:sz w:val="20"/>
                <w:szCs w:val="24"/>
              </w:rPr>
              <w:t>1、尺寸：标准 A4（210*297 毫米）；</w:t>
            </w:r>
          </w:p>
          <w:p w14:paraId="2F7BD188">
            <w:pPr>
              <w:adjustRightInd w:val="0"/>
              <w:snapToGrid w:val="0"/>
              <w:spacing w:line="0" w:lineRule="atLeast"/>
              <w:jc w:val="left"/>
              <w:rPr>
                <w:rFonts w:ascii="宋体" w:hAnsi="宋体" w:cs="宋体"/>
                <w:sz w:val="20"/>
                <w:szCs w:val="24"/>
              </w:rPr>
            </w:pPr>
            <w:r>
              <w:rPr>
                <w:rFonts w:hint="eastAsia" w:ascii="宋体" w:hAnsi="宋体" w:cs="宋体"/>
                <w:sz w:val="20"/>
                <w:szCs w:val="24"/>
              </w:rPr>
              <w:t>2、封面要求：采用 300 克优质哑粉纸，高清彩色印刷，覆哑膜，版式严谨规范，适配立法调研、专家论证及正式呈报等场合；</w:t>
            </w:r>
          </w:p>
          <w:p w14:paraId="7A69766A">
            <w:pPr>
              <w:adjustRightInd w:val="0"/>
              <w:snapToGrid w:val="0"/>
              <w:spacing w:line="0" w:lineRule="atLeast"/>
              <w:jc w:val="left"/>
              <w:rPr>
                <w:rFonts w:ascii="宋体" w:hAnsi="宋体" w:cs="宋体"/>
                <w:sz w:val="20"/>
                <w:szCs w:val="24"/>
              </w:rPr>
            </w:pPr>
            <w:r>
              <w:rPr>
                <w:rFonts w:hint="eastAsia" w:ascii="宋体" w:hAnsi="宋体" w:cs="宋体"/>
                <w:sz w:val="20"/>
                <w:szCs w:val="24"/>
              </w:rPr>
              <w:t>3、内页要求：采用 100 克加厚优质双胶纸，双面高清印刷，确保内容清晰规整，黑白打印，2</w:t>
            </w:r>
            <w:r>
              <w:rPr>
                <w:rFonts w:ascii="宋体" w:hAnsi="宋体" w:cs="宋体"/>
                <w:sz w:val="20"/>
                <w:szCs w:val="24"/>
              </w:rPr>
              <w:t>00</w:t>
            </w:r>
            <w:r>
              <w:rPr>
                <w:rFonts w:hint="eastAsia" w:ascii="宋体" w:hAnsi="宋体" w:cs="宋体"/>
                <w:sz w:val="20"/>
                <w:szCs w:val="24"/>
              </w:rPr>
              <w:t xml:space="preserve">页/套； </w:t>
            </w:r>
          </w:p>
          <w:p w14:paraId="1D4F7FE6">
            <w:pPr>
              <w:adjustRightInd w:val="0"/>
              <w:snapToGrid w:val="0"/>
              <w:spacing w:line="0" w:lineRule="atLeast"/>
              <w:jc w:val="left"/>
              <w:rPr>
                <w:rFonts w:asciiTheme="minorEastAsia" w:hAnsiTheme="minorEastAsia" w:eastAsiaTheme="minorEastAsia"/>
                <w:sz w:val="20"/>
                <w:szCs w:val="24"/>
              </w:rPr>
            </w:pPr>
            <w:r>
              <w:rPr>
                <w:rFonts w:hint="eastAsia" w:ascii="宋体" w:hAnsi="宋体" w:cs="宋体"/>
                <w:sz w:val="20"/>
                <w:szCs w:val="24"/>
              </w:rPr>
              <w:t>4、装订要求：采用高档无线胶装，书脊挺括，满足正式呈报及长期存档需求。</w:t>
            </w:r>
          </w:p>
        </w:tc>
        <w:tc>
          <w:tcPr>
            <w:tcW w:w="1139" w:type="dxa"/>
            <w:vAlign w:val="center"/>
          </w:tcPr>
          <w:p w14:paraId="19F36A3D">
            <w:pPr>
              <w:widowControl/>
              <w:spacing w:line="360" w:lineRule="exact"/>
              <w:jc w:val="center"/>
              <w:rPr>
                <w:rFonts w:asciiTheme="minorEastAsia" w:hAnsiTheme="minorEastAsia" w:eastAsiaTheme="minorEastAsia"/>
                <w:kern w:val="0"/>
                <w:sz w:val="20"/>
                <w:szCs w:val="24"/>
              </w:rPr>
            </w:pPr>
            <w:r>
              <w:rPr>
                <w:rFonts w:ascii="宋体" w:hAnsi="宋体" w:cs="宋体"/>
                <w:sz w:val="20"/>
                <w:szCs w:val="24"/>
              </w:rPr>
              <w:t>无需包装</w:t>
            </w:r>
          </w:p>
        </w:tc>
      </w:tr>
      <w:tr w14:paraId="1ADD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38496C79">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1</w:t>
            </w:r>
          </w:p>
        </w:tc>
        <w:tc>
          <w:tcPr>
            <w:tcW w:w="1643" w:type="dxa"/>
            <w:vMerge w:val="restart"/>
            <w:vAlign w:val="center"/>
          </w:tcPr>
          <w:p w14:paraId="32245CF6">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“2026年绿色低碳发展管理支撑项”之居民生态环境健康素养能力提升项目</w:t>
            </w:r>
          </w:p>
        </w:tc>
        <w:tc>
          <w:tcPr>
            <w:tcW w:w="1051" w:type="dxa"/>
            <w:vAlign w:val="center"/>
          </w:tcPr>
          <w:p w14:paraId="54A045E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海报</w:t>
            </w:r>
          </w:p>
        </w:tc>
        <w:tc>
          <w:tcPr>
            <w:tcW w:w="650" w:type="dxa"/>
            <w:vAlign w:val="center"/>
          </w:tcPr>
          <w:p w14:paraId="3A201F07">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套</w:t>
            </w:r>
          </w:p>
        </w:tc>
        <w:tc>
          <w:tcPr>
            <w:tcW w:w="906" w:type="dxa"/>
            <w:vAlign w:val="center"/>
          </w:tcPr>
          <w:p w14:paraId="3E33A616">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500</w:t>
            </w:r>
          </w:p>
        </w:tc>
        <w:tc>
          <w:tcPr>
            <w:tcW w:w="2835" w:type="dxa"/>
            <w:vAlign w:val="center"/>
          </w:tcPr>
          <w:p w14:paraId="4B211C91">
            <w:pPr>
              <w:adjustRightInd w:val="0"/>
              <w:snapToGrid w:val="0"/>
              <w:spacing w:line="0" w:lineRule="atLeast"/>
              <w:jc w:val="left"/>
              <w:rPr>
                <w:rFonts w:ascii="宋体" w:hAnsi="宋体" w:cs="宋体"/>
                <w:sz w:val="20"/>
                <w:szCs w:val="24"/>
              </w:rPr>
            </w:pPr>
            <w:r>
              <w:rPr>
                <w:rFonts w:hint="eastAsia" w:ascii="宋体" w:hAnsi="宋体" w:cs="宋体"/>
                <w:sz w:val="20"/>
                <w:szCs w:val="24"/>
              </w:rPr>
              <w:t>1、尺寸：510*740毫米；</w:t>
            </w:r>
          </w:p>
          <w:p w14:paraId="4E7844C4">
            <w:pPr>
              <w:adjustRightInd w:val="0"/>
              <w:snapToGrid w:val="0"/>
              <w:spacing w:line="0" w:lineRule="atLeast"/>
              <w:jc w:val="left"/>
              <w:rPr>
                <w:rFonts w:ascii="宋体" w:hAnsi="宋体" w:cs="宋体"/>
                <w:sz w:val="20"/>
                <w:szCs w:val="24"/>
              </w:rPr>
            </w:pPr>
            <w:r>
              <w:rPr>
                <w:rFonts w:hint="eastAsia" w:ascii="宋体" w:hAnsi="宋体" w:cs="宋体"/>
                <w:sz w:val="20"/>
                <w:szCs w:val="24"/>
              </w:rPr>
              <w:t>2、4种海报采用环保油墨，彩色印刷,用纸200克环保纸；</w:t>
            </w:r>
          </w:p>
          <w:p w14:paraId="3D6725F6">
            <w:pPr>
              <w:adjustRightInd w:val="0"/>
              <w:snapToGrid w:val="0"/>
              <w:spacing w:line="0" w:lineRule="atLeast"/>
              <w:jc w:val="left"/>
              <w:rPr>
                <w:rFonts w:ascii="宋体" w:hAnsi="宋体" w:cs="宋体"/>
                <w:sz w:val="20"/>
                <w:szCs w:val="24"/>
              </w:rPr>
            </w:pPr>
            <w:r>
              <w:rPr>
                <w:rFonts w:hint="eastAsia" w:ascii="宋体" w:hAnsi="宋体" w:cs="宋体"/>
                <w:sz w:val="20"/>
                <w:szCs w:val="24"/>
              </w:rPr>
              <w:t>3、裁切成品，4种配套打包；</w:t>
            </w:r>
          </w:p>
          <w:p w14:paraId="4B98699D">
            <w:pPr>
              <w:adjustRightInd w:val="0"/>
              <w:snapToGrid w:val="0"/>
              <w:spacing w:line="0" w:lineRule="atLeast"/>
              <w:jc w:val="left"/>
              <w:rPr>
                <w:rFonts w:ascii="宋体" w:hAnsi="宋体" w:cs="宋体"/>
                <w:sz w:val="20"/>
                <w:szCs w:val="24"/>
              </w:rPr>
            </w:pPr>
            <w:r>
              <w:rPr>
                <w:rFonts w:hint="eastAsia" w:ascii="宋体" w:hAnsi="宋体" w:cs="宋体"/>
                <w:sz w:val="20"/>
                <w:szCs w:val="24"/>
              </w:rPr>
              <w:t>备注：每套4张</w:t>
            </w:r>
          </w:p>
          <w:p w14:paraId="03DD12F4">
            <w:pPr>
              <w:adjustRightInd w:val="0"/>
              <w:snapToGrid w:val="0"/>
              <w:spacing w:line="360" w:lineRule="exact"/>
              <w:jc w:val="left"/>
              <w:rPr>
                <w:rFonts w:asciiTheme="minorEastAsia" w:hAnsiTheme="minorEastAsia" w:eastAsiaTheme="minorEastAsia"/>
                <w:sz w:val="20"/>
                <w:szCs w:val="24"/>
              </w:rPr>
            </w:pPr>
          </w:p>
        </w:tc>
        <w:tc>
          <w:tcPr>
            <w:tcW w:w="1139" w:type="dxa"/>
            <w:vAlign w:val="center"/>
          </w:tcPr>
          <w:p w14:paraId="5FE353BF">
            <w:pPr>
              <w:adjustRightInd w:val="0"/>
              <w:snapToGrid w:val="0"/>
              <w:spacing w:line="0" w:lineRule="atLeast"/>
              <w:jc w:val="left"/>
              <w:rPr>
                <w:rFonts w:ascii="宋体" w:hAnsi="宋体" w:cs="宋体"/>
                <w:sz w:val="20"/>
                <w:szCs w:val="24"/>
              </w:rPr>
            </w:pPr>
            <w:r>
              <w:rPr>
                <w:rFonts w:hint="eastAsia" w:ascii="宋体" w:hAnsi="宋体" w:cs="宋体"/>
                <w:sz w:val="20"/>
                <w:szCs w:val="24"/>
              </w:rPr>
              <w:t>用防水牛皮纸，用呢绒草打“井”字</w:t>
            </w:r>
          </w:p>
        </w:tc>
      </w:tr>
      <w:tr w14:paraId="1741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3F84382E">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2</w:t>
            </w:r>
          </w:p>
        </w:tc>
        <w:tc>
          <w:tcPr>
            <w:tcW w:w="1643" w:type="dxa"/>
            <w:vMerge w:val="continue"/>
            <w:vAlign w:val="center"/>
          </w:tcPr>
          <w:p w14:paraId="72CE97C7">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4E1432B2">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折页</w:t>
            </w:r>
          </w:p>
        </w:tc>
        <w:tc>
          <w:tcPr>
            <w:tcW w:w="650" w:type="dxa"/>
            <w:vAlign w:val="center"/>
          </w:tcPr>
          <w:p w14:paraId="3528AEDB">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份</w:t>
            </w:r>
          </w:p>
        </w:tc>
        <w:tc>
          <w:tcPr>
            <w:tcW w:w="906" w:type="dxa"/>
            <w:vAlign w:val="center"/>
          </w:tcPr>
          <w:p w14:paraId="64F653AD">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5000</w:t>
            </w:r>
          </w:p>
        </w:tc>
        <w:tc>
          <w:tcPr>
            <w:tcW w:w="2835" w:type="dxa"/>
            <w:vAlign w:val="center"/>
          </w:tcPr>
          <w:p w14:paraId="40215532">
            <w:pPr>
              <w:adjustRightInd w:val="0"/>
              <w:snapToGrid w:val="0"/>
              <w:spacing w:line="0" w:lineRule="atLeast"/>
              <w:jc w:val="left"/>
              <w:rPr>
                <w:rFonts w:ascii="宋体" w:hAnsi="宋体" w:cs="宋体"/>
                <w:sz w:val="20"/>
                <w:szCs w:val="24"/>
              </w:rPr>
            </w:pPr>
            <w:r>
              <w:rPr>
                <w:rFonts w:hint="eastAsia" w:ascii="宋体" w:hAnsi="宋体" w:cs="宋体"/>
                <w:sz w:val="20"/>
                <w:szCs w:val="24"/>
              </w:rPr>
              <w:t>1、展开尺寸：285*570毫米</w:t>
            </w:r>
          </w:p>
          <w:p w14:paraId="1D0DBAD7">
            <w:pPr>
              <w:adjustRightInd w:val="0"/>
              <w:snapToGrid w:val="0"/>
              <w:spacing w:line="0" w:lineRule="atLeast"/>
              <w:jc w:val="left"/>
              <w:rPr>
                <w:rFonts w:ascii="宋体" w:hAnsi="宋体" w:cs="宋体"/>
                <w:sz w:val="20"/>
                <w:szCs w:val="24"/>
              </w:rPr>
            </w:pPr>
            <w:r>
              <w:rPr>
                <w:rFonts w:hint="eastAsia" w:ascii="宋体" w:hAnsi="宋体" w:cs="宋体"/>
                <w:sz w:val="20"/>
                <w:szCs w:val="24"/>
              </w:rPr>
              <w:t>2、环保油墨，彩色印刷,用纸250克环保纸双面覆膜；</w:t>
            </w:r>
          </w:p>
          <w:p w14:paraId="51E07EE1">
            <w:pPr>
              <w:adjustRightInd w:val="0"/>
              <w:snapToGrid w:val="0"/>
              <w:spacing w:line="0" w:lineRule="atLeast"/>
              <w:jc w:val="left"/>
              <w:rPr>
                <w:rFonts w:ascii="宋体" w:hAnsi="宋体" w:cs="宋体"/>
                <w:sz w:val="20"/>
                <w:szCs w:val="24"/>
              </w:rPr>
            </w:pPr>
            <w:r>
              <w:rPr>
                <w:rFonts w:hint="eastAsia" w:ascii="宋体" w:hAnsi="宋体" w:cs="宋体"/>
                <w:sz w:val="20"/>
                <w:szCs w:val="24"/>
              </w:rPr>
              <w:t>3、激光刀版焖切成品折，三折四页，关门折。</w:t>
            </w:r>
          </w:p>
        </w:tc>
        <w:tc>
          <w:tcPr>
            <w:tcW w:w="1139" w:type="dxa"/>
            <w:vAlign w:val="center"/>
          </w:tcPr>
          <w:p w14:paraId="1E937F54">
            <w:pPr>
              <w:adjustRightInd w:val="0"/>
              <w:snapToGrid w:val="0"/>
              <w:spacing w:line="0" w:lineRule="atLeast"/>
              <w:jc w:val="left"/>
              <w:rPr>
                <w:rFonts w:ascii="宋体" w:hAnsi="宋体" w:cs="宋体"/>
                <w:sz w:val="20"/>
                <w:szCs w:val="24"/>
              </w:rPr>
            </w:pPr>
            <w:r>
              <w:rPr>
                <w:rFonts w:hint="eastAsia" w:ascii="宋体" w:hAnsi="宋体" w:cs="宋体"/>
                <w:sz w:val="20"/>
                <w:szCs w:val="24"/>
              </w:rPr>
              <w:t>用防水牛皮纸，用呢绒草打“井”字</w:t>
            </w:r>
          </w:p>
        </w:tc>
      </w:tr>
      <w:tr w14:paraId="7711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4F3301C3">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3</w:t>
            </w:r>
          </w:p>
        </w:tc>
        <w:tc>
          <w:tcPr>
            <w:tcW w:w="1643" w:type="dxa"/>
            <w:vMerge w:val="continue"/>
            <w:vAlign w:val="center"/>
          </w:tcPr>
          <w:p w14:paraId="2473FBF5">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1E446305">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宣传手册</w:t>
            </w:r>
          </w:p>
        </w:tc>
        <w:tc>
          <w:tcPr>
            <w:tcW w:w="650" w:type="dxa"/>
            <w:vAlign w:val="center"/>
          </w:tcPr>
          <w:p w14:paraId="605C0902">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本</w:t>
            </w:r>
          </w:p>
        </w:tc>
        <w:tc>
          <w:tcPr>
            <w:tcW w:w="906" w:type="dxa"/>
            <w:vAlign w:val="center"/>
          </w:tcPr>
          <w:p w14:paraId="725E49C4">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w:t>
            </w:r>
            <w:r>
              <w:rPr>
                <w:rFonts w:asciiTheme="minorEastAsia" w:hAnsiTheme="minorEastAsia" w:eastAsiaTheme="minorEastAsia" w:cstheme="minorEastAsia"/>
                <w:sz w:val="20"/>
                <w:szCs w:val="24"/>
              </w:rPr>
              <w:t>000</w:t>
            </w:r>
          </w:p>
        </w:tc>
        <w:tc>
          <w:tcPr>
            <w:tcW w:w="2835" w:type="dxa"/>
            <w:vAlign w:val="center"/>
          </w:tcPr>
          <w:p w14:paraId="238EA47F">
            <w:pPr>
              <w:adjustRightInd w:val="0"/>
              <w:snapToGrid w:val="0"/>
              <w:spacing w:line="0" w:lineRule="atLeast"/>
              <w:jc w:val="left"/>
              <w:rPr>
                <w:rFonts w:ascii="宋体" w:hAnsi="宋体" w:cs="宋体"/>
                <w:sz w:val="20"/>
                <w:szCs w:val="24"/>
              </w:rPr>
            </w:pPr>
            <w:r>
              <w:rPr>
                <w:rFonts w:hint="eastAsia" w:ascii="宋体" w:hAnsi="宋体" w:cs="宋体"/>
                <w:sz w:val="20"/>
                <w:szCs w:val="24"/>
              </w:rPr>
              <w:t>1、尺寸：140*210毫米；</w:t>
            </w:r>
          </w:p>
          <w:p w14:paraId="4E842DBE">
            <w:pPr>
              <w:adjustRightInd w:val="0"/>
              <w:snapToGrid w:val="0"/>
              <w:spacing w:line="0" w:lineRule="atLeast"/>
              <w:jc w:val="left"/>
              <w:rPr>
                <w:rFonts w:ascii="宋体" w:hAnsi="宋体" w:cs="宋体"/>
                <w:sz w:val="20"/>
                <w:szCs w:val="24"/>
              </w:rPr>
            </w:pPr>
            <w:r>
              <w:rPr>
                <w:rFonts w:hint="eastAsia" w:ascii="宋体" w:hAnsi="宋体" w:cs="宋体"/>
                <w:sz w:val="20"/>
                <w:szCs w:val="24"/>
              </w:rPr>
              <w:t>2、采用环保油墨，单色印刷,用纸80克环保纸；共28页（14张）</w:t>
            </w:r>
          </w:p>
          <w:p w14:paraId="01F41139">
            <w:pPr>
              <w:adjustRightInd w:val="0"/>
              <w:snapToGrid w:val="0"/>
              <w:spacing w:line="0" w:lineRule="atLeast"/>
              <w:jc w:val="left"/>
              <w:rPr>
                <w:rFonts w:ascii="宋体" w:hAnsi="宋体" w:cs="宋体"/>
                <w:sz w:val="20"/>
                <w:szCs w:val="24"/>
              </w:rPr>
            </w:pPr>
            <w:r>
              <w:rPr>
                <w:rFonts w:hint="eastAsia" w:ascii="宋体" w:hAnsi="宋体" w:cs="宋体"/>
                <w:sz w:val="20"/>
                <w:szCs w:val="24"/>
              </w:rPr>
              <w:t>3、装订：骑马钉</w:t>
            </w:r>
          </w:p>
        </w:tc>
        <w:tc>
          <w:tcPr>
            <w:tcW w:w="1139" w:type="dxa"/>
            <w:vAlign w:val="center"/>
          </w:tcPr>
          <w:p w14:paraId="576F74BE">
            <w:pPr>
              <w:adjustRightInd w:val="0"/>
              <w:snapToGrid w:val="0"/>
              <w:spacing w:line="0" w:lineRule="atLeast"/>
              <w:jc w:val="left"/>
              <w:rPr>
                <w:rFonts w:ascii="宋体" w:hAnsi="宋体" w:cs="宋体"/>
                <w:sz w:val="20"/>
                <w:szCs w:val="24"/>
              </w:rPr>
            </w:pPr>
            <w:r>
              <w:rPr>
                <w:rFonts w:hint="eastAsia" w:ascii="宋体" w:hAnsi="宋体" w:cs="宋体"/>
                <w:sz w:val="20"/>
                <w:szCs w:val="24"/>
              </w:rPr>
              <w:t>用防水牛皮纸，用呢绒草打“井”字</w:t>
            </w:r>
          </w:p>
        </w:tc>
      </w:tr>
      <w:tr w14:paraId="2D4F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2912DF80">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4</w:t>
            </w:r>
          </w:p>
        </w:tc>
        <w:tc>
          <w:tcPr>
            <w:tcW w:w="1643" w:type="dxa"/>
            <w:vMerge w:val="restart"/>
          </w:tcPr>
          <w:p w14:paraId="5C5E9ED9">
            <w:pPr>
              <w:adjustRightInd w:val="0"/>
              <w:snapToGrid w:val="0"/>
              <w:spacing w:line="0" w:lineRule="atLeast"/>
              <w:jc w:val="center"/>
              <w:rPr>
                <w:rFonts w:asciiTheme="minorEastAsia" w:hAnsiTheme="minorEastAsia" w:eastAsiaTheme="minorEastAsia" w:cstheme="minorEastAsia"/>
                <w:sz w:val="20"/>
                <w:szCs w:val="24"/>
              </w:rPr>
            </w:pPr>
          </w:p>
          <w:p w14:paraId="7AD7362F">
            <w:pPr>
              <w:adjustRightInd w:val="0"/>
              <w:snapToGrid w:val="0"/>
              <w:spacing w:line="0" w:lineRule="atLeast"/>
              <w:jc w:val="center"/>
              <w:rPr>
                <w:rFonts w:asciiTheme="minorEastAsia" w:hAnsiTheme="minorEastAsia" w:eastAsiaTheme="minorEastAsia" w:cstheme="minorEastAsia"/>
                <w:sz w:val="20"/>
                <w:szCs w:val="24"/>
              </w:rPr>
            </w:pPr>
          </w:p>
          <w:p w14:paraId="34A10437">
            <w:pPr>
              <w:adjustRightInd w:val="0"/>
              <w:snapToGrid w:val="0"/>
              <w:spacing w:line="0" w:lineRule="atLeast"/>
              <w:jc w:val="center"/>
              <w:rPr>
                <w:rFonts w:asciiTheme="minorEastAsia" w:hAnsiTheme="minorEastAsia" w:eastAsiaTheme="minorEastAsia" w:cstheme="minorEastAsia"/>
                <w:sz w:val="20"/>
                <w:szCs w:val="24"/>
              </w:rPr>
            </w:pPr>
          </w:p>
          <w:p w14:paraId="0AA766C1">
            <w:pPr>
              <w:adjustRightInd w:val="0"/>
              <w:snapToGrid w:val="0"/>
              <w:spacing w:line="0" w:lineRule="atLeast"/>
              <w:jc w:val="center"/>
              <w:rPr>
                <w:rFonts w:asciiTheme="minorEastAsia" w:hAnsiTheme="minorEastAsia" w:eastAsiaTheme="minorEastAsia" w:cstheme="minorEastAsia"/>
                <w:sz w:val="20"/>
                <w:szCs w:val="24"/>
              </w:rPr>
            </w:pPr>
          </w:p>
          <w:p w14:paraId="4F74975F">
            <w:pPr>
              <w:adjustRightInd w:val="0"/>
              <w:snapToGrid w:val="0"/>
              <w:spacing w:line="0" w:lineRule="atLeast"/>
              <w:jc w:val="center"/>
              <w:rPr>
                <w:rFonts w:asciiTheme="minorEastAsia" w:hAnsiTheme="minorEastAsia" w:eastAsiaTheme="minorEastAsia" w:cstheme="minorEastAsia"/>
                <w:sz w:val="20"/>
                <w:szCs w:val="24"/>
              </w:rPr>
            </w:pPr>
          </w:p>
          <w:p w14:paraId="357AB7EE">
            <w:pPr>
              <w:adjustRightInd w:val="0"/>
              <w:snapToGrid w:val="0"/>
              <w:spacing w:line="0" w:lineRule="atLeast"/>
              <w:jc w:val="center"/>
              <w:rPr>
                <w:rFonts w:asciiTheme="minorEastAsia" w:hAnsiTheme="minorEastAsia" w:eastAsiaTheme="minorEastAsia" w:cstheme="minorEastAsia"/>
                <w:sz w:val="20"/>
                <w:szCs w:val="24"/>
              </w:rPr>
            </w:pPr>
          </w:p>
          <w:p w14:paraId="5C701710">
            <w:pPr>
              <w:adjustRightInd w:val="0"/>
              <w:snapToGrid w:val="0"/>
              <w:spacing w:line="0" w:lineRule="atLeast"/>
              <w:jc w:val="center"/>
              <w:rPr>
                <w:rFonts w:asciiTheme="minorEastAsia" w:hAnsiTheme="minorEastAsia" w:eastAsiaTheme="minorEastAsia" w:cstheme="minorEastAsia"/>
                <w:sz w:val="20"/>
                <w:szCs w:val="24"/>
              </w:rPr>
            </w:pPr>
          </w:p>
          <w:p w14:paraId="33718630">
            <w:pPr>
              <w:adjustRightInd w:val="0"/>
              <w:snapToGrid w:val="0"/>
              <w:spacing w:line="0" w:lineRule="atLeast"/>
              <w:jc w:val="center"/>
              <w:rPr>
                <w:rFonts w:asciiTheme="minorEastAsia" w:hAnsiTheme="minorEastAsia" w:eastAsiaTheme="minorEastAsia" w:cstheme="minorEastAsia"/>
                <w:sz w:val="20"/>
                <w:szCs w:val="24"/>
              </w:rPr>
            </w:pPr>
          </w:p>
          <w:p w14:paraId="5DC1CE14">
            <w:pPr>
              <w:adjustRightInd w:val="0"/>
              <w:snapToGrid w:val="0"/>
              <w:spacing w:line="0" w:lineRule="atLeast"/>
              <w:jc w:val="center"/>
              <w:rPr>
                <w:rFonts w:asciiTheme="minorEastAsia" w:hAnsiTheme="minorEastAsia" w:eastAsiaTheme="minorEastAsia" w:cstheme="minorEastAsia"/>
                <w:sz w:val="20"/>
                <w:szCs w:val="24"/>
              </w:rPr>
            </w:pPr>
          </w:p>
          <w:p w14:paraId="17EE3B72">
            <w:pPr>
              <w:adjustRightInd w:val="0"/>
              <w:snapToGrid w:val="0"/>
              <w:spacing w:line="0" w:lineRule="atLeast"/>
              <w:jc w:val="center"/>
              <w:rPr>
                <w:rFonts w:asciiTheme="minorEastAsia" w:hAnsiTheme="minorEastAsia" w:eastAsiaTheme="minorEastAsia" w:cstheme="minorEastAsia"/>
                <w:sz w:val="20"/>
                <w:szCs w:val="24"/>
              </w:rPr>
            </w:pPr>
          </w:p>
          <w:p w14:paraId="0963609C">
            <w:pPr>
              <w:adjustRightInd w:val="0"/>
              <w:snapToGrid w:val="0"/>
              <w:spacing w:line="0" w:lineRule="atLeast"/>
              <w:jc w:val="center"/>
              <w:rPr>
                <w:rFonts w:asciiTheme="minorEastAsia" w:hAnsiTheme="minorEastAsia" w:eastAsiaTheme="minorEastAsia" w:cstheme="minorEastAsia"/>
                <w:sz w:val="20"/>
                <w:szCs w:val="24"/>
              </w:rPr>
            </w:pPr>
          </w:p>
          <w:p w14:paraId="2177B6BB">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天津市噪声污染防治立法管理关键问题技术支撑</w:t>
            </w:r>
          </w:p>
          <w:p w14:paraId="774ADCA1">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543B2405">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研究报告</w:t>
            </w:r>
          </w:p>
        </w:tc>
        <w:tc>
          <w:tcPr>
            <w:tcW w:w="650" w:type="dxa"/>
            <w:vAlign w:val="center"/>
          </w:tcPr>
          <w:p w14:paraId="5B4AA97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906" w:type="dxa"/>
            <w:vAlign w:val="center"/>
          </w:tcPr>
          <w:p w14:paraId="73EBCD57">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20</w:t>
            </w:r>
          </w:p>
        </w:tc>
        <w:tc>
          <w:tcPr>
            <w:tcW w:w="2835" w:type="dxa"/>
            <w:vAlign w:val="center"/>
          </w:tcPr>
          <w:p w14:paraId="58862B18">
            <w:pPr>
              <w:adjustRightInd w:val="0"/>
              <w:snapToGrid w:val="0"/>
              <w:spacing w:line="0" w:lineRule="atLeast"/>
              <w:jc w:val="left"/>
              <w:rPr>
                <w:rFonts w:ascii="宋体" w:hAnsi="宋体" w:cs="宋体"/>
                <w:sz w:val="20"/>
                <w:szCs w:val="24"/>
              </w:rPr>
            </w:pPr>
            <w:r>
              <w:rPr>
                <w:rFonts w:hint="eastAsia" w:ascii="宋体" w:hAnsi="宋体" w:cs="宋体"/>
                <w:sz w:val="20"/>
                <w:szCs w:val="24"/>
              </w:rPr>
              <w:t>1、尺寸：210*297mm；</w:t>
            </w:r>
          </w:p>
          <w:p w14:paraId="0547C45B">
            <w:pPr>
              <w:adjustRightInd w:val="0"/>
              <w:snapToGrid w:val="0"/>
              <w:spacing w:line="0" w:lineRule="atLeast"/>
              <w:jc w:val="left"/>
              <w:rPr>
                <w:rFonts w:ascii="宋体" w:hAnsi="宋体" w:cs="宋体"/>
                <w:sz w:val="20"/>
                <w:szCs w:val="24"/>
              </w:rPr>
            </w:pPr>
            <w:r>
              <w:rPr>
                <w:rFonts w:hint="eastAsia" w:ascii="宋体" w:hAnsi="宋体" w:cs="宋体"/>
                <w:sz w:val="20"/>
                <w:szCs w:val="24"/>
              </w:rPr>
              <w:t>2、封面/封底：彩色印刷（四色）、铜版250g；</w:t>
            </w:r>
          </w:p>
          <w:p w14:paraId="5F40EB9D">
            <w:pPr>
              <w:adjustRightInd w:val="0"/>
              <w:snapToGrid w:val="0"/>
              <w:spacing w:line="0" w:lineRule="atLeast"/>
              <w:jc w:val="left"/>
              <w:rPr>
                <w:rFonts w:ascii="宋体" w:hAnsi="宋体" w:cs="宋体"/>
                <w:sz w:val="20"/>
                <w:szCs w:val="24"/>
              </w:rPr>
            </w:pPr>
            <w:r>
              <w:rPr>
                <w:rFonts w:hint="eastAsia" w:ascii="宋体" w:hAnsi="宋体" w:cs="宋体"/>
                <w:sz w:val="20"/>
                <w:szCs w:val="24"/>
              </w:rPr>
              <w:t>3、内页：彩色印刷（四色） 除静电复印纸80g ，200页/册；</w:t>
            </w:r>
          </w:p>
          <w:p w14:paraId="192B80B6">
            <w:pPr>
              <w:adjustRightInd w:val="0"/>
              <w:snapToGrid w:val="0"/>
              <w:spacing w:line="0" w:lineRule="atLeast"/>
              <w:jc w:val="left"/>
              <w:rPr>
                <w:rFonts w:asciiTheme="majorEastAsia" w:hAnsiTheme="majorEastAsia" w:eastAsiaTheme="majorEastAsia"/>
                <w:szCs w:val="21"/>
              </w:rPr>
            </w:pPr>
            <w:r>
              <w:rPr>
                <w:rFonts w:ascii="宋体" w:hAnsi="宋体" w:cs="宋体"/>
                <w:sz w:val="20"/>
                <w:szCs w:val="24"/>
              </w:rPr>
              <w:t>4</w:t>
            </w:r>
            <w:r>
              <w:rPr>
                <w:rFonts w:hint="eastAsia" w:ascii="宋体" w:hAnsi="宋体" w:cs="宋体"/>
                <w:sz w:val="20"/>
                <w:szCs w:val="24"/>
              </w:rPr>
              <w:t>、装订：胶装。</w:t>
            </w:r>
          </w:p>
        </w:tc>
        <w:tc>
          <w:tcPr>
            <w:tcW w:w="1139" w:type="dxa"/>
            <w:vAlign w:val="center"/>
          </w:tcPr>
          <w:p w14:paraId="043C1320">
            <w:pPr>
              <w:adjustRightInd w:val="0"/>
              <w:snapToGrid w:val="0"/>
              <w:spacing w:line="0" w:lineRule="atLeast"/>
              <w:jc w:val="left"/>
              <w:rPr>
                <w:rFonts w:ascii="宋体" w:hAnsi="宋体" w:cs="宋体"/>
                <w:sz w:val="20"/>
                <w:szCs w:val="24"/>
              </w:rPr>
            </w:pPr>
          </w:p>
        </w:tc>
      </w:tr>
      <w:tr w14:paraId="026A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133EC2C6">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5</w:t>
            </w:r>
          </w:p>
        </w:tc>
        <w:tc>
          <w:tcPr>
            <w:tcW w:w="1643" w:type="dxa"/>
            <w:vMerge w:val="continue"/>
          </w:tcPr>
          <w:p w14:paraId="177A3B39">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13EAA070">
            <w:pPr>
              <w:adjustRightInd w:val="0"/>
              <w:snapToGrid w:val="0"/>
              <w:spacing w:line="0" w:lineRule="atLeast"/>
              <w:jc w:val="center"/>
              <w:rPr>
                <w:rFonts w:asciiTheme="minorEastAsia" w:hAnsiTheme="minorEastAsia" w:eastAsiaTheme="minorEastAsia" w:cstheme="minorEastAsia"/>
                <w:sz w:val="20"/>
                <w:szCs w:val="24"/>
              </w:rPr>
            </w:pPr>
            <w:bookmarkStart w:id="4" w:name="OLE_LINK35"/>
            <w:r>
              <w:rPr>
                <w:rFonts w:hint="eastAsia" w:asciiTheme="minorEastAsia" w:hAnsiTheme="minorEastAsia" w:eastAsiaTheme="minorEastAsia" w:cstheme="minorEastAsia"/>
                <w:sz w:val="20"/>
                <w:szCs w:val="24"/>
              </w:rPr>
              <w:t>国家或地方性法规印刷</w:t>
            </w:r>
            <w:bookmarkEnd w:id="4"/>
          </w:p>
        </w:tc>
        <w:tc>
          <w:tcPr>
            <w:tcW w:w="650" w:type="dxa"/>
            <w:vAlign w:val="center"/>
          </w:tcPr>
          <w:p w14:paraId="068498A4">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906" w:type="dxa"/>
            <w:vAlign w:val="center"/>
          </w:tcPr>
          <w:p w14:paraId="455A2952">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4000</w:t>
            </w:r>
          </w:p>
        </w:tc>
        <w:tc>
          <w:tcPr>
            <w:tcW w:w="2835" w:type="dxa"/>
            <w:vAlign w:val="center"/>
          </w:tcPr>
          <w:p w14:paraId="28E18BA1">
            <w:pPr>
              <w:adjustRightInd w:val="0"/>
              <w:snapToGrid w:val="0"/>
              <w:spacing w:line="0" w:lineRule="atLeast"/>
              <w:jc w:val="left"/>
              <w:rPr>
                <w:rFonts w:ascii="宋体" w:hAnsi="宋体" w:cs="宋体"/>
                <w:sz w:val="20"/>
                <w:szCs w:val="24"/>
              </w:rPr>
            </w:pPr>
            <w:r>
              <w:rPr>
                <w:rFonts w:hint="eastAsia" w:ascii="宋体" w:hAnsi="宋体" w:cs="宋体"/>
                <w:sz w:val="20"/>
                <w:szCs w:val="24"/>
              </w:rPr>
              <w:t>1、成品尺寸：140mm×210mm（32 开）；</w:t>
            </w:r>
          </w:p>
          <w:p w14:paraId="5D210F16">
            <w:pPr>
              <w:adjustRightInd w:val="0"/>
              <w:snapToGrid w:val="0"/>
              <w:spacing w:line="0" w:lineRule="atLeast"/>
              <w:jc w:val="left"/>
              <w:rPr>
                <w:rFonts w:ascii="宋体" w:hAnsi="宋体" w:cs="宋体"/>
                <w:sz w:val="20"/>
                <w:szCs w:val="24"/>
              </w:rPr>
            </w:pPr>
            <w:r>
              <w:rPr>
                <w:rFonts w:ascii="宋体" w:hAnsi="宋体" w:cs="宋体"/>
                <w:sz w:val="20"/>
                <w:szCs w:val="24"/>
              </w:rPr>
              <w:t>2</w:t>
            </w:r>
            <w:r>
              <w:rPr>
                <w:rFonts w:hint="eastAsia" w:ascii="宋体" w:hAnsi="宋体" w:cs="宋体"/>
                <w:sz w:val="20"/>
                <w:szCs w:val="24"/>
              </w:rPr>
              <w:t>、页数：3</w:t>
            </w:r>
            <w:r>
              <w:rPr>
                <w:rFonts w:ascii="宋体" w:hAnsi="宋体" w:cs="宋体"/>
                <w:sz w:val="20"/>
                <w:szCs w:val="24"/>
              </w:rPr>
              <w:t>0</w:t>
            </w:r>
            <w:r>
              <w:rPr>
                <w:rFonts w:hint="eastAsia" w:ascii="宋体" w:hAnsi="宋体" w:cs="宋体"/>
                <w:sz w:val="20"/>
                <w:szCs w:val="24"/>
              </w:rPr>
              <w:t>页/册；</w:t>
            </w:r>
          </w:p>
          <w:p w14:paraId="0369CFA8">
            <w:pPr>
              <w:adjustRightInd w:val="0"/>
              <w:snapToGrid w:val="0"/>
              <w:spacing w:line="0" w:lineRule="atLeast"/>
              <w:jc w:val="left"/>
              <w:rPr>
                <w:rFonts w:ascii="宋体" w:hAnsi="宋体" w:cs="宋体"/>
                <w:sz w:val="20"/>
                <w:szCs w:val="24"/>
              </w:rPr>
            </w:pPr>
            <w:r>
              <w:rPr>
                <w:rFonts w:ascii="宋体" w:hAnsi="宋体" w:cs="宋体"/>
                <w:sz w:val="20"/>
                <w:szCs w:val="24"/>
              </w:rPr>
              <w:t>3</w:t>
            </w:r>
            <w:r>
              <w:rPr>
                <w:rFonts w:hint="eastAsia" w:ascii="宋体" w:hAnsi="宋体" w:cs="宋体"/>
                <w:sz w:val="20"/>
                <w:szCs w:val="24"/>
              </w:rPr>
              <w:t>、封面：250g 哑光铜版纸 / 哑粉纸，覆哑膜，防刮耐磨；</w:t>
            </w:r>
          </w:p>
          <w:p w14:paraId="6D69A699">
            <w:pPr>
              <w:adjustRightInd w:val="0"/>
              <w:snapToGrid w:val="0"/>
              <w:spacing w:line="0" w:lineRule="atLeast"/>
              <w:jc w:val="left"/>
              <w:rPr>
                <w:rFonts w:ascii="宋体" w:hAnsi="宋体" w:cs="宋体"/>
                <w:sz w:val="20"/>
                <w:szCs w:val="24"/>
              </w:rPr>
            </w:pPr>
            <w:r>
              <w:rPr>
                <w:rFonts w:ascii="宋体" w:hAnsi="宋体" w:cs="宋体"/>
                <w:sz w:val="20"/>
                <w:szCs w:val="24"/>
              </w:rPr>
              <w:t>4</w:t>
            </w:r>
            <w:r>
              <w:rPr>
                <w:rFonts w:hint="eastAsia" w:ascii="宋体" w:hAnsi="宋体" w:cs="宋体"/>
                <w:sz w:val="20"/>
                <w:szCs w:val="24"/>
              </w:rPr>
              <w:t>、内文：80g-100g 纯质纸 / 胶版纸，不透印、手感舒适、护眼，黑白打印；</w:t>
            </w:r>
          </w:p>
          <w:p w14:paraId="797F6EA2">
            <w:pPr>
              <w:adjustRightInd w:val="0"/>
              <w:snapToGrid w:val="0"/>
              <w:spacing w:line="0" w:lineRule="atLeast"/>
              <w:jc w:val="left"/>
              <w:rPr>
                <w:rFonts w:ascii="宋体" w:hAnsi="宋体" w:cs="宋体"/>
                <w:sz w:val="20"/>
                <w:szCs w:val="24"/>
              </w:rPr>
            </w:pPr>
            <w:r>
              <w:rPr>
                <w:rFonts w:ascii="宋体" w:hAnsi="宋体" w:cs="宋体"/>
                <w:sz w:val="20"/>
                <w:szCs w:val="24"/>
              </w:rPr>
              <w:t>5</w:t>
            </w:r>
            <w:r>
              <w:rPr>
                <w:rFonts w:hint="eastAsia" w:ascii="宋体" w:hAnsi="宋体" w:cs="宋体"/>
                <w:sz w:val="20"/>
                <w:szCs w:val="24"/>
              </w:rPr>
              <w:t>、装订方式：骑马钉，牢固不脱页、翻阅顺畅；</w:t>
            </w:r>
          </w:p>
          <w:p w14:paraId="24CE42E7">
            <w:pPr>
              <w:adjustRightInd w:val="0"/>
              <w:snapToGrid w:val="0"/>
              <w:spacing w:line="0" w:lineRule="atLeast"/>
              <w:jc w:val="left"/>
              <w:rPr>
                <w:rFonts w:ascii="宋体" w:hAnsi="宋体" w:cs="宋体"/>
                <w:sz w:val="20"/>
                <w:szCs w:val="24"/>
              </w:rPr>
            </w:pPr>
            <w:r>
              <w:rPr>
                <w:rFonts w:ascii="宋体" w:hAnsi="宋体" w:cs="宋体"/>
                <w:sz w:val="20"/>
                <w:szCs w:val="24"/>
              </w:rPr>
              <w:t>6</w:t>
            </w:r>
            <w:r>
              <w:rPr>
                <w:rFonts w:hint="eastAsia" w:ascii="宋体" w:hAnsi="宋体" w:cs="宋体"/>
                <w:sz w:val="20"/>
                <w:szCs w:val="24"/>
              </w:rPr>
              <w:t>、严格依据官方标准文本排版，内容准确无误，无错字、漏字、错行、倒装；</w:t>
            </w:r>
          </w:p>
          <w:p w14:paraId="3B31682A">
            <w:pPr>
              <w:adjustRightInd w:val="0"/>
              <w:snapToGrid w:val="0"/>
              <w:spacing w:line="0" w:lineRule="atLeast"/>
              <w:jc w:val="left"/>
              <w:rPr>
                <w:rFonts w:asciiTheme="minorEastAsia" w:hAnsiTheme="minorEastAsia" w:eastAsiaTheme="minorEastAsia"/>
                <w:sz w:val="20"/>
                <w:szCs w:val="24"/>
              </w:rPr>
            </w:pPr>
            <w:r>
              <w:rPr>
                <w:rFonts w:ascii="宋体" w:hAnsi="宋体" w:cs="宋体"/>
                <w:sz w:val="20"/>
                <w:szCs w:val="24"/>
              </w:rPr>
              <w:t>7</w:t>
            </w:r>
            <w:r>
              <w:rPr>
                <w:rFonts w:hint="eastAsia" w:ascii="宋体" w:hAnsi="宋体" w:cs="宋体"/>
                <w:sz w:val="20"/>
                <w:szCs w:val="24"/>
              </w:rPr>
              <w:t>、执行标准：CY/T 5-1999《平版印刷品质量要求及检验方法》、CY/T 200-2019《书刊印刷通用设计规范》。</w:t>
            </w:r>
          </w:p>
        </w:tc>
        <w:tc>
          <w:tcPr>
            <w:tcW w:w="1139" w:type="dxa"/>
            <w:vAlign w:val="center"/>
          </w:tcPr>
          <w:p w14:paraId="362959FE">
            <w:pPr>
              <w:adjustRightInd w:val="0"/>
              <w:snapToGrid w:val="0"/>
              <w:spacing w:line="0" w:lineRule="atLeast"/>
              <w:jc w:val="left"/>
              <w:rPr>
                <w:rFonts w:ascii="宋体" w:hAnsi="宋体" w:cs="宋体"/>
                <w:sz w:val="20"/>
                <w:szCs w:val="24"/>
              </w:rPr>
            </w:pPr>
            <w:r>
              <w:rPr>
                <w:rFonts w:hint="eastAsia" w:ascii="宋体" w:hAnsi="宋体" w:cs="宋体"/>
                <w:sz w:val="20"/>
                <w:szCs w:val="24"/>
              </w:rPr>
              <w:t>用防水牛皮纸，用呢绒草打“井”字</w:t>
            </w:r>
          </w:p>
        </w:tc>
      </w:tr>
      <w:tr w14:paraId="6670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55BCB7E2">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6</w:t>
            </w:r>
          </w:p>
        </w:tc>
        <w:tc>
          <w:tcPr>
            <w:tcW w:w="1643" w:type="dxa"/>
            <w:vMerge w:val="continue"/>
            <w:vAlign w:val="center"/>
          </w:tcPr>
          <w:p w14:paraId="5B970726">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7EF34981">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案例汇编</w:t>
            </w:r>
          </w:p>
        </w:tc>
        <w:tc>
          <w:tcPr>
            <w:tcW w:w="650" w:type="dxa"/>
            <w:vAlign w:val="center"/>
          </w:tcPr>
          <w:p w14:paraId="4E757B00">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本</w:t>
            </w:r>
          </w:p>
        </w:tc>
        <w:tc>
          <w:tcPr>
            <w:tcW w:w="906" w:type="dxa"/>
            <w:vAlign w:val="center"/>
          </w:tcPr>
          <w:p w14:paraId="213C7FDE">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500</w:t>
            </w:r>
          </w:p>
        </w:tc>
        <w:tc>
          <w:tcPr>
            <w:tcW w:w="2835" w:type="dxa"/>
            <w:vAlign w:val="center"/>
          </w:tcPr>
          <w:p w14:paraId="7EF58802">
            <w:pPr>
              <w:adjustRightInd w:val="0"/>
              <w:snapToGrid w:val="0"/>
              <w:spacing w:line="0" w:lineRule="atLeast"/>
              <w:jc w:val="left"/>
              <w:rPr>
                <w:rFonts w:ascii="宋体" w:hAnsi="宋体" w:cs="宋体"/>
                <w:sz w:val="20"/>
                <w:szCs w:val="24"/>
              </w:rPr>
            </w:pPr>
            <w:r>
              <w:rPr>
                <w:rFonts w:hint="eastAsia" w:ascii="宋体" w:hAnsi="宋体" w:cs="宋体"/>
                <w:sz w:val="20"/>
                <w:szCs w:val="24"/>
              </w:rPr>
              <w:t>1、成品尺寸：A4（210mm×297mm）</w:t>
            </w:r>
          </w:p>
          <w:p w14:paraId="035EC652">
            <w:pPr>
              <w:adjustRightInd w:val="0"/>
              <w:snapToGrid w:val="0"/>
              <w:spacing w:line="0" w:lineRule="atLeast"/>
              <w:jc w:val="left"/>
              <w:rPr>
                <w:rFonts w:ascii="宋体" w:hAnsi="宋体" w:cs="宋体"/>
                <w:sz w:val="20"/>
                <w:szCs w:val="24"/>
              </w:rPr>
            </w:pPr>
            <w:r>
              <w:rPr>
                <w:rFonts w:ascii="宋体" w:hAnsi="宋体" w:cs="宋体"/>
                <w:sz w:val="20"/>
                <w:szCs w:val="24"/>
              </w:rPr>
              <w:t>2</w:t>
            </w:r>
            <w:r>
              <w:rPr>
                <w:rFonts w:hint="eastAsia" w:ascii="宋体" w:hAnsi="宋体" w:cs="宋体"/>
                <w:sz w:val="20"/>
                <w:szCs w:val="24"/>
              </w:rPr>
              <w:t>、总页数：200～250 页</w:t>
            </w:r>
          </w:p>
          <w:p w14:paraId="3E6936BF">
            <w:pPr>
              <w:adjustRightInd w:val="0"/>
              <w:snapToGrid w:val="0"/>
              <w:spacing w:line="0" w:lineRule="atLeast"/>
              <w:jc w:val="left"/>
              <w:rPr>
                <w:rFonts w:ascii="宋体" w:hAnsi="宋体" w:cs="宋体"/>
                <w:sz w:val="20"/>
                <w:szCs w:val="24"/>
              </w:rPr>
            </w:pPr>
            <w:r>
              <w:rPr>
                <w:rFonts w:hint="eastAsia" w:ascii="宋体" w:hAnsi="宋体" w:cs="宋体"/>
                <w:sz w:val="20"/>
                <w:szCs w:val="24"/>
              </w:rPr>
              <w:t>3、封面：250g 哑光铜版纸，四色印刷，覆哑膜，防刮耐磨、不反光。</w:t>
            </w:r>
          </w:p>
          <w:p w14:paraId="7D7831E8">
            <w:pPr>
              <w:adjustRightInd w:val="0"/>
              <w:snapToGrid w:val="0"/>
              <w:spacing w:line="0" w:lineRule="atLeast"/>
              <w:jc w:val="left"/>
              <w:rPr>
                <w:rFonts w:ascii="宋体" w:hAnsi="宋体" w:cs="宋体"/>
                <w:sz w:val="20"/>
                <w:szCs w:val="24"/>
              </w:rPr>
            </w:pPr>
            <w:r>
              <w:rPr>
                <w:rFonts w:ascii="宋体" w:hAnsi="宋体" w:cs="宋体"/>
                <w:sz w:val="20"/>
                <w:szCs w:val="24"/>
              </w:rPr>
              <w:t>4</w:t>
            </w:r>
            <w:r>
              <w:rPr>
                <w:rFonts w:hint="eastAsia" w:ascii="宋体" w:hAnsi="宋体" w:cs="宋体"/>
                <w:sz w:val="20"/>
                <w:szCs w:val="24"/>
              </w:rPr>
              <w:t>、内文：80g 纯质纸 / 胶版纸，纸质均匀、护眼、不透印，适合长时间阅读。</w:t>
            </w:r>
          </w:p>
          <w:p w14:paraId="74339A10">
            <w:pPr>
              <w:adjustRightInd w:val="0"/>
              <w:snapToGrid w:val="0"/>
              <w:spacing w:line="0" w:lineRule="atLeast"/>
              <w:jc w:val="left"/>
              <w:rPr>
                <w:rFonts w:ascii="宋体" w:hAnsi="宋体" w:cs="宋体"/>
                <w:sz w:val="20"/>
                <w:szCs w:val="24"/>
              </w:rPr>
            </w:pPr>
            <w:r>
              <w:rPr>
                <w:rFonts w:ascii="宋体" w:hAnsi="宋体" w:cs="宋体"/>
                <w:sz w:val="20"/>
                <w:szCs w:val="24"/>
              </w:rPr>
              <w:t>5</w:t>
            </w:r>
            <w:r>
              <w:rPr>
                <w:rFonts w:hint="eastAsia" w:ascii="宋体" w:hAnsi="宋体" w:cs="宋体"/>
                <w:sz w:val="20"/>
                <w:szCs w:val="24"/>
              </w:rPr>
              <w:t>、纯文字页面：单色黑印刷，墨色均匀，字迹锐利，无糊字、断笔、重影、墨杠。</w:t>
            </w:r>
          </w:p>
          <w:p w14:paraId="34C5C6D4">
            <w:pPr>
              <w:adjustRightInd w:val="0"/>
              <w:snapToGrid w:val="0"/>
              <w:spacing w:line="0" w:lineRule="atLeast"/>
              <w:jc w:val="left"/>
              <w:rPr>
                <w:rFonts w:ascii="宋体" w:hAnsi="宋体" w:cs="宋体"/>
                <w:sz w:val="20"/>
                <w:szCs w:val="24"/>
              </w:rPr>
            </w:pPr>
            <w:r>
              <w:rPr>
                <w:rFonts w:hint="eastAsia" w:ascii="宋体" w:hAnsi="宋体" w:cs="宋体"/>
                <w:sz w:val="20"/>
                <w:szCs w:val="24"/>
              </w:rPr>
              <w:t>6、含图片、图表、彩色示意图页面：全彩色印刷，色彩还原准确，层次清晰，套印准确，无偏色、无网点粗糙、无明显色差。</w:t>
            </w:r>
          </w:p>
          <w:p w14:paraId="60BEAD98">
            <w:pPr>
              <w:adjustRightInd w:val="0"/>
              <w:snapToGrid w:val="0"/>
              <w:spacing w:line="0" w:lineRule="atLeast"/>
              <w:jc w:val="left"/>
              <w:rPr>
                <w:rFonts w:ascii="宋体" w:hAnsi="宋体" w:cs="宋体"/>
                <w:sz w:val="20"/>
                <w:szCs w:val="24"/>
              </w:rPr>
            </w:pPr>
            <w:r>
              <w:rPr>
                <w:rFonts w:ascii="宋体" w:hAnsi="宋体" w:cs="宋体"/>
                <w:sz w:val="20"/>
                <w:szCs w:val="24"/>
              </w:rPr>
              <w:t>7</w:t>
            </w:r>
            <w:r>
              <w:rPr>
                <w:rFonts w:hint="eastAsia" w:ascii="宋体" w:hAnsi="宋体" w:cs="宋体"/>
                <w:sz w:val="20"/>
                <w:szCs w:val="24"/>
              </w:rPr>
              <w:t>、装订方式：无线胶装，胶层均匀牢固，不掉页、不开胶、不脱脊，翻阅平整不回弹。</w:t>
            </w:r>
          </w:p>
          <w:p w14:paraId="4B4A1B16">
            <w:pPr>
              <w:adjustRightInd w:val="0"/>
              <w:snapToGrid w:val="0"/>
              <w:spacing w:line="0" w:lineRule="atLeast"/>
              <w:jc w:val="left"/>
              <w:rPr>
                <w:rFonts w:ascii="宋体" w:hAnsi="宋体" w:cs="宋体"/>
                <w:sz w:val="20"/>
                <w:szCs w:val="24"/>
              </w:rPr>
            </w:pPr>
            <w:r>
              <w:rPr>
                <w:rFonts w:ascii="宋体" w:hAnsi="宋体" w:cs="宋体"/>
                <w:sz w:val="20"/>
                <w:szCs w:val="24"/>
              </w:rPr>
              <w:t>8</w:t>
            </w:r>
            <w:r>
              <w:rPr>
                <w:rFonts w:hint="eastAsia" w:ascii="宋体" w:hAnsi="宋体" w:cs="宋体"/>
                <w:sz w:val="20"/>
                <w:szCs w:val="24"/>
              </w:rPr>
              <w:t>、折页整齐，无破裂、无偏斜、无死折。</w:t>
            </w:r>
          </w:p>
          <w:p w14:paraId="0FD54C21">
            <w:pPr>
              <w:adjustRightInd w:val="0"/>
              <w:snapToGrid w:val="0"/>
              <w:spacing w:line="0" w:lineRule="atLeast"/>
              <w:jc w:val="left"/>
              <w:rPr>
                <w:rFonts w:ascii="宋体" w:hAnsi="宋体" w:cs="宋体"/>
                <w:kern w:val="0"/>
                <w:sz w:val="20"/>
                <w:szCs w:val="24"/>
              </w:rPr>
            </w:pPr>
            <w:r>
              <w:rPr>
                <w:rFonts w:hint="eastAsia" w:ascii="宋体" w:hAnsi="宋体" w:cs="宋体"/>
                <w:sz w:val="20"/>
                <w:szCs w:val="24"/>
              </w:rPr>
              <w:t>9、</w:t>
            </w:r>
            <w:r>
              <w:rPr>
                <w:rFonts w:ascii="宋体" w:hAnsi="宋体" w:cs="宋体"/>
                <w:sz w:val="20"/>
                <w:szCs w:val="24"/>
              </w:rPr>
              <w:t>使用环保油墨，低 VOC、无刺激性气味。</w:t>
            </w:r>
          </w:p>
        </w:tc>
        <w:tc>
          <w:tcPr>
            <w:tcW w:w="1139" w:type="dxa"/>
            <w:vAlign w:val="center"/>
          </w:tcPr>
          <w:p w14:paraId="30B627FD">
            <w:pPr>
              <w:adjustRightInd w:val="0"/>
              <w:snapToGrid w:val="0"/>
              <w:spacing w:line="0" w:lineRule="atLeast"/>
              <w:jc w:val="left"/>
              <w:rPr>
                <w:rFonts w:asciiTheme="minorEastAsia" w:hAnsiTheme="minorEastAsia" w:eastAsiaTheme="minorEastAsia"/>
                <w:sz w:val="20"/>
                <w:szCs w:val="24"/>
              </w:rPr>
            </w:pPr>
            <w:r>
              <w:rPr>
                <w:rFonts w:hint="eastAsia" w:ascii="宋体" w:hAnsi="宋体" w:cs="宋体"/>
                <w:sz w:val="20"/>
                <w:szCs w:val="24"/>
              </w:rPr>
              <w:t>每5本用牛皮纸单独包装</w:t>
            </w:r>
          </w:p>
        </w:tc>
      </w:tr>
      <w:tr w14:paraId="0F25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3DEA6003">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7</w:t>
            </w:r>
          </w:p>
        </w:tc>
        <w:tc>
          <w:tcPr>
            <w:tcW w:w="1643" w:type="dxa"/>
            <w:vMerge w:val="restart"/>
            <w:vAlign w:val="center"/>
          </w:tcPr>
          <w:p w14:paraId="716633FC">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工业锅炉相关标准及高污染燃料禁燃区评估</w:t>
            </w:r>
          </w:p>
        </w:tc>
        <w:tc>
          <w:tcPr>
            <w:tcW w:w="1051" w:type="dxa"/>
            <w:vAlign w:val="center"/>
          </w:tcPr>
          <w:p w14:paraId="026D5A05">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材料</w:t>
            </w:r>
          </w:p>
        </w:tc>
        <w:tc>
          <w:tcPr>
            <w:tcW w:w="650" w:type="dxa"/>
            <w:vAlign w:val="center"/>
          </w:tcPr>
          <w:p w14:paraId="35A9F0E1">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份</w:t>
            </w:r>
          </w:p>
        </w:tc>
        <w:tc>
          <w:tcPr>
            <w:tcW w:w="906" w:type="dxa"/>
            <w:vAlign w:val="center"/>
          </w:tcPr>
          <w:p w14:paraId="2E4C871D">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1000</w:t>
            </w:r>
          </w:p>
        </w:tc>
        <w:tc>
          <w:tcPr>
            <w:tcW w:w="2835" w:type="dxa"/>
            <w:vAlign w:val="center"/>
          </w:tcPr>
          <w:p w14:paraId="4905FF1A">
            <w:pPr>
              <w:adjustRightInd w:val="0"/>
              <w:snapToGrid w:val="0"/>
              <w:spacing w:line="0" w:lineRule="atLeast"/>
              <w:jc w:val="left"/>
              <w:rPr>
                <w:rFonts w:ascii="宋体" w:hAnsi="宋体" w:cs="宋体"/>
                <w:sz w:val="20"/>
                <w:szCs w:val="24"/>
              </w:rPr>
            </w:pPr>
            <w:r>
              <w:rPr>
                <w:rFonts w:hint="eastAsia" w:ascii="宋体" w:hAnsi="宋体" w:cs="宋体"/>
                <w:sz w:val="20"/>
                <w:szCs w:val="24"/>
              </w:rPr>
              <w:t>1、尺寸：210*297mm；</w:t>
            </w:r>
          </w:p>
          <w:p w14:paraId="460090E2">
            <w:pPr>
              <w:adjustRightInd w:val="0"/>
              <w:snapToGrid w:val="0"/>
              <w:spacing w:line="0" w:lineRule="atLeast"/>
              <w:jc w:val="left"/>
              <w:rPr>
                <w:rFonts w:ascii="宋体" w:hAnsi="宋体" w:cs="宋体"/>
                <w:sz w:val="20"/>
                <w:szCs w:val="24"/>
              </w:rPr>
            </w:pPr>
            <w:r>
              <w:rPr>
                <w:rFonts w:ascii="宋体" w:hAnsi="宋体" w:cs="宋体"/>
                <w:sz w:val="20"/>
                <w:szCs w:val="24"/>
              </w:rPr>
              <w:t>2</w:t>
            </w:r>
            <w:r>
              <w:rPr>
                <w:rFonts w:hint="eastAsia" w:ascii="宋体" w:hAnsi="宋体" w:cs="宋体"/>
                <w:sz w:val="20"/>
                <w:szCs w:val="24"/>
              </w:rPr>
              <w:t>、封面/封底：黑白；</w:t>
            </w:r>
          </w:p>
          <w:p w14:paraId="02A4C7AD">
            <w:pPr>
              <w:adjustRightInd w:val="0"/>
              <w:snapToGrid w:val="0"/>
              <w:spacing w:line="0" w:lineRule="atLeast"/>
              <w:jc w:val="left"/>
              <w:rPr>
                <w:rFonts w:ascii="宋体" w:hAnsi="宋体" w:cs="宋体"/>
                <w:sz w:val="20"/>
                <w:szCs w:val="24"/>
              </w:rPr>
            </w:pPr>
            <w:r>
              <w:rPr>
                <w:rFonts w:hint="eastAsia" w:ascii="宋体" w:hAnsi="宋体" w:cs="宋体"/>
                <w:sz w:val="20"/>
                <w:szCs w:val="24"/>
              </w:rPr>
              <w:t>3、内页：黑白；1</w:t>
            </w:r>
            <w:r>
              <w:rPr>
                <w:rFonts w:ascii="宋体" w:hAnsi="宋体" w:cs="宋体"/>
                <w:sz w:val="20"/>
                <w:szCs w:val="24"/>
              </w:rPr>
              <w:t>20</w:t>
            </w:r>
            <w:r>
              <w:rPr>
                <w:rFonts w:hint="eastAsia" w:ascii="宋体" w:hAnsi="宋体" w:cs="宋体"/>
                <w:sz w:val="20"/>
                <w:szCs w:val="24"/>
              </w:rPr>
              <w:t>页；</w:t>
            </w:r>
          </w:p>
          <w:p w14:paraId="4972E293">
            <w:pPr>
              <w:widowControl/>
              <w:spacing w:line="0" w:lineRule="atLeast"/>
              <w:jc w:val="left"/>
              <w:rPr>
                <w:rFonts w:ascii="宋体" w:hAnsi="宋体" w:cs="宋体"/>
                <w:sz w:val="20"/>
                <w:szCs w:val="24"/>
              </w:rPr>
            </w:pPr>
            <w:r>
              <w:rPr>
                <w:rFonts w:hint="eastAsia" w:ascii="宋体" w:hAnsi="宋体" w:cs="宋体"/>
                <w:sz w:val="20"/>
                <w:szCs w:val="24"/>
              </w:rPr>
              <w:t>4、装订：骑马钉或胶装。</w:t>
            </w:r>
          </w:p>
        </w:tc>
        <w:tc>
          <w:tcPr>
            <w:tcW w:w="1139" w:type="dxa"/>
            <w:vAlign w:val="center"/>
          </w:tcPr>
          <w:p w14:paraId="54398421">
            <w:pPr>
              <w:widowControl/>
              <w:jc w:val="center"/>
              <w:rPr>
                <w:rFonts w:ascii="等线" w:hAnsi="等线" w:eastAsia="等线" w:cs="宋体"/>
                <w:kern w:val="0"/>
                <w:sz w:val="20"/>
                <w:szCs w:val="24"/>
              </w:rPr>
            </w:pPr>
          </w:p>
        </w:tc>
      </w:tr>
      <w:tr w14:paraId="133C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23000484">
            <w:pPr>
              <w:widowControl/>
              <w:spacing w:line="360" w:lineRule="exact"/>
              <w:jc w:val="center"/>
              <w:rPr>
                <w:rFonts w:eastAsia="仿宋_GB2312"/>
                <w:sz w:val="20"/>
                <w:szCs w:val="24"/>
              </w:rPr>
            </w:pPr>
            <w:r>
              <w:rPr>
                <w:rFonts w:hint="eastAsia" w:eastAsia="仿宋_GB2312"/>
                <w:sz w:val="20"/>
                <w:szCs w:val="24"/>
              </w:rPr>
              <w:t>1</w:t>
            </w:r>
            <w:r>
              <w:rPr>
                <w:rFonts w:eastAsia="仿宋_GB2312"/>
                <w:sz w:val="20"/>
                <w:szCs w:val="24"/>
              </w:rPr>
              <w:t>8</w:t>
            </w:r>
          </w:p>
        </w:tc>
        <w:tc>
          <w:tcPr>
            <w:tcW w:w="1643" w:type="dxa"/>
            <w:vMerge w:val="continue"/>
            <w:vAlign w:val="center"/>
          </w:tcPr>
          <w:p w14:paraId="1024D2C3">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3712C7F6">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地图</w:t>
            </w:r>
          </w:p>
        </w:tc>
        <w:tc>
          <w:tcPr>
            <w:tcW w:w="650" w:type="dxa"/>
            <w:vAlign w:val="center"/>
          </w:tcPr>
          <w:p w14:paraId="6AC5422A">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份</w:t>
            </w:r>
          </w:p>
        </w:tc>
        <w:tc>
          <w:tcPr>
            <w:tcW w:w="906" w:type="dxa"/>
            <w:vAlign w:val="center"/>
          </w:tcPr>
          <w:p w14:paraId="64B33CB9">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w:t>
            </w:r>
            <w:r>
              <w:rPr>
                <w:rFonts w:asciiTheme="minorEastAsia" w:hAnsiTheme="minorEastAsia" w:eastAsiaTheme="minorEastAsia" w:cstheme="minorEastAsia"/>
                <w:sz w:val="20"/>
                <w:szCs w:val="24"/>
              </w:rPr>
              <w:t>00</w:t>
            </w:r>
          </w:p>
        </w:tc>
        <w:tc>
          <w:tcPr>
            <w:tcW w:w="2835" w:type="dxa"/>
            <w:vAlign w:val="center"/>
          </w:tcPr>
          <w:p w14:paraId="248203FC">
            <w:pPr>
              <w:adjustRightInd w:val="0"/>
              <w:snapToGrid w:val="0"/>
              <w:spacing w:line="0" w:lineRule="atLeast"/>
              <w:jc w:val="left"/>
              <w:rPr>
                <w:rFonts w:ascii="宋体" w:hAnsi="宋体" w:cs="宋体"/>
                <w:sz w:val="20"/>
                <w:szCs w:val="24"/>
              </w:rPr>
            </w:pPr>
            <w:r>
              <w:rPr>
                <w:rFonts w:hint="eastAsia" w:ascii="宋体" w:hAnsi="宋体" w:cs="宋体"/>
                <w:sz w:val="20"/>
                <w:szCs w:val="24"/>
              </w:rPr>
              <w:t>1、成品尺寸：A4（210mm×297mm），裁切精准，无尺寸偏差。</w:t>
            </w:r>
          </w:p>
          <w:p w14:paraId="44985F67">
            <w:pPr>
              <w:adjustRightInd w:val="0"/>
              <w:snapToGrid w:val="0"/>
              <w:spacing w:line="0" w:lineRule="atLeast"/>
              <w:jc w:val="left"/>
              <w:rPr>
                <w:rFonts w:ascii="宋体" w:hAnsi="宋体" w:cs="宋体"/>
                <w:sz w:val="20"/>
                <w:szCs w:val="24"/>
              </w:rPr>
            </w:pPr>
            <w:r>
              <w:rPr>
                <w:rFonts w:hint="eastAsia" w:ascii="宋体" w:hAnsi="宋体" w:cs="宋体"/>
                <w:sz w:val="20"/>
                <w:szCs w:val="24"/>
              </w:rPr>
              <w:t>2、总页数：20页-30（含封面、封底，内页18页，均为地图及配套文字说明）。</w:t>
            </w:r>
          </w:p>
          <w:p w14:paraId="3C9F3306">
            <w:pPr>
              <w:adjustRightInd w:val="0"/>
              <w:snapToGrid w:val="0"/>
              <w:spacing w:line="0" w:lineRule="atLeast"/>
              <w:jc w:val="left"/>
              <w:rPr>
                <w:rFonts w:ascii="宋体" w:hAnsi="宋体" w:cs="宋体"/>
                <w:sz w:val="20"/>
                <w:szCs w:val="24"/>
              </w:rPr>
            </w:pPr>
            <w:r>
              <w:rPr>
                <w:rFonts w:ascii="宋体" w:hAnsi="宋体" w:cs="宋体"/>
                <w:sz w:val="20"/>
                <w:szCs w:val="24"/>
              </w:rPr>
              <w:t>3</w:t>
            </w:r>
            <w:r>
              <w:rPr>
                <w:rFonts w:hint="eastAsia" w:ascii="宋体" w:hAnsi="宋体" w:cs="宋体"/>
                <w:sz w:val="20"/>
                <w:szCs w:val="24"/>
              </w:rPr>
              <w:t>、封面：250g哑光铜版纸，四色全彩印刷，覆哑膜，防刮耐磨、不反光，表面平整无划痕，书脊需印刷地图集名称，字体清晰居中。</w:t>
            </w:r>
          </w:p>
          <w:p w14:paraId="1FF52297">
            <w:pPr>
              <w:adjustRightInd w:val="0"/>
              <w:snapToGrid w:val="0"/>
              <w:spacing w:line="0" w:lineRule="atLeast"/>
              <w:jc w:val="left"/>
              <w:rPr>
                <w:rFonts w:ascii="宋体" w:hAnsi="宋体" w:cs="宋体"/>
                <w:sz w:val="20"/>
                <w:szCs w:val="24"/>
              </w:rPr>
            </w:pPr>
            <w:r>
              <w:rPr>
                <w:rFonts w:hint="eastAsia" w:ascii="宋体" w:hAnsi="宋体" w:cs="宋体"/>
                <w:sz w:val="20"/>
                <w:szCs w:val="24"/>
              </w:rPr>
              <w:t>4、内页（含地图页）：100g铜版纸（适配地图色彩还原，不透印、挺括），纸质均匀、表面光滑，确保地图线条、色块清晰呈现，无透墨、起皱现象。地图细节：地图线条清晰锐利，无断笔、糊线、重影，图例、标注文字清晰可辨，坐标、边界线精准，无错位、模糊，确保地图信息的准确性和可读性。</w:t>
            </w:r>
          </w:p>
          <w:p w14:paraId="0785BF8F">
            <w:pPr>
              <w:adjustRightInd w:val="0"/>
              <w:snapToGrid w:val="0"/>
              <w:spacing w:line="0" w:lineRule="atLeast"/>
              <w:jc w:val="left"/>
              <w:rPr>
                <w:rFonts w:ascii="宋体" w:hAnsi="宋体" w:cs="宋体"/>
                <w:sz w:val="20"/>
                <w:szCs w:val="24"/>
              </w:rPr>
            </w:pPr>
            <w:r>
              <w:rPr>
                <w:rFonts w:hint="eastAsia" w:ascii="宋体" w:hAnsi="宋体" w:cs="宋体"/>
                <w:sz w:val="20"/>
                <w:szCs w:val="24"/>
              </w:rPr>
              <w:t>5、文字与版面：配套文字墨色均匀，字迹清晰，无糊字、断笔、重影；版心规整，页边距、行距、字距统一，页码顺序正确，与地图内容对应无误。</w:t>
            </w:r>
          </w:p>
          <w:p w14:paraId="66CA4B01">
            <w:pPr>
              <w:adjustRightInd w:val="0"/>
              <w:snapToGrid w:val="0"/>
              <w:spacing w:line="0" w:lineRule="atLeast"/>
              <w:jc w:val="left"/>
              <w:rPr>
                <w:rFonts w:ascii="宋体" w:hAnsi="宋体" w:cs="宋体"/>
                <w:sz w:val="20"/>
                <w:szCs w:val="24"/>
              </w:rPr>
            </w:pPr>
            <w:r>
              <w:rPr>
                <w:rFonts w:hint="eastAsia" w:ascii="宋体" w:hAnsi="宋体" w:cs="宋体"/>
                <w:sz w:val="20"/>
                <w:szCs w:val="24"/>
              </w:rPr>
              <w:t>6、装订方式：无线胶装，胶层均匀牢固，无漏胶、溢胶，不掉页、不开胶、不脱脊，翻阅平整不回弹，书脊平整光滑，与封面、封底衔接紧密。</w:t>
            </w:r>
          </w:p>
          <w:p w14:paraId="08FA8F82">
            <w:pPr>
              <w:adjustRightInd w:val="0"/>
              <w:snapToGrid w:val="0"/>
              <w:spacing w:line="0" w:lineRule="atLeast"/>
              <w:jc w:val="left"/>
              <w:rPr>
                <w:rFonts w:ascii="宋体" w:hAnsi="宋体" w:cs="宋体"/>
                <w:sz w:val="20"/>
                <w:szCs w:val="24"/>
              </w:rPr>
            </w:pPr>
            <w:r>
              <w:rPr>
                <w:rFonts w:ascii="宋体" w:hAnsi="宋体" w:cs="宋体"/>
                <w:sz w:val="20"/>
                <w:szCs w:val="24"/>
              </w:rPr>
              <w:t>7</w:t>
            </w:r>
            <w:r>
              <w:rPr>
                <w:rFonts w:hint="eastAsia" w:ascii="宋体" w:hAnsi="宋体" w:cs="宋体"/>
                <w:sz w:val="20"/>
                <w:szCs w:val="24"/>
              </w:rPr>
              <w:t>、折页：折页整齐，无破裂、无偏斜、无死折，折痕清晰，不影响地图内容阅读。</w:t>
            </w:r>
          </w:p>
        </w:tc>
        <w:tc>
          <w:tcPr>
            <w:tcW w:w="1139" w:type="dxa"/>
            <w:vAlign w:val="center"/>
          </w:tcPr>
          <w:p w14:paraId="1F34A436">
            <w:pPr>
              <w:widowControl/>
              <w:jc w:val="center"/>
              <w:rPr>
                <w:rFonts w:ascii="等线" w:hAnsi="等线" w:eastAsia="等线" w:cs="宋体"/>
                <w:kern w:val="0"/>
                <w:sz w:val="20"/>
                <w:szCs w:val="24"/>
              </w:rPr>
            </w:pPr>
          </w:p>
        </w:tc>
      </w:tr>
      <w:tr w14:paraId="0663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3DD3A634">
            <w:pPr>
              <w:widowControl/>
              <w:spacing w:line="360" w:lineRule="exact"/>
              <w:jc w:val="center"/>
              <w:rPr>
                <w:rFonts w:eastAsia="仿宋_GB2312"/>
                <w:sz w:val="20"/>
                <w:szCs w:val="24"/>
              </w:rPr>
            </w:pPr>
            <w:r>
              <w:rPr>
                <w:rFonts w:eastAsia="仿宋_GB2312"/>
                <w:sz w:val="20"/>
                <w:szCs w:val="24"/>
              </w:rPr>
              <w:t>19</w:t>
            </w:r>
          </w:p>
        </w:tc>
        <w:tc>
          <w:tcPr>
            <w:tcW w:w="1643" w:type="dxa"/>
            <w:vMerge w:val="continue"/>
            <w:vAlign w:val="center"/>
          </w:tcPr>
          <w:p w14:paraId="21F51197">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5040A7C2">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研究报告</w:t>
            </w:r>
          </w:p>
        </w:tc>
        <w:tc>
          <w:tcPr>
            <w:tcW w:w="650" w:type="dxa"/>
            <w:vAlign w:val="center"/>
          </w:tcPr>
          <w:p w14:paraId="75532466">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906" w:type="dxa"/>
            <w:vAlign w:val="center"/>
          </w:tcPr>
          <w:p w14:paraId="7978B7B3">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15</w:t>
            </w:r>
          </w:p>
        </w:tc>
        <w:tc>
          <w:tcPr>
            <w:tcW w:w="2835" w:type="dxa"/>
            <w:vAlign w:val="center"/>
          </w:tcPr>
          <w:p w14:paraId="6FAECB29">
            <w:pPr>
              <w:adjustRightInd w:val="0"/>
              <w:snapToGrid w:val="0"/>
              <w:spacing w:line="0" w:lineRule="atLeast"/>
              <w:jc w:val="left"/>
              <w:rPr>
                <w:rFonts w:ascii="宋体" w:hAnsi="宋体" w:cs="宋体"/>
                <w:sz w:val="20"/>
                <w:szCs w:val="24"/>
              </w:rPr>
            </w:pPr>
            <w:r>
              <w:rPr>
                <w:rFonts w:hint="eastAsia" w:ascii="宋体" w:hAnsi="宋体" w:cs="宋体"/>
                <w:sz w:val="20"/>
                <w:szCs w:val="24"/>
              </w:rPr>
              <w:t>1、尺寸：210*297mm；</w:t>
            </w:r>
          </w:p>
          <w:p w14:paraId="61550BC2">
            <w:pPr>
              <w:adjustRightInd w:val="0"/>
              <w:snapToGrid w:val="0"/>
              <w:spacing w:line="0" w:lineRule="atLeast"/>
              <w:jc w:val="left"/>
              <w:rPr>
                <w:rFonts w:ascii="宋体" w:hAnsi="宋体" w:cs="宋体"/>
                <w:sz w:val="20"/>
                <w:szCs w:val="24"/>
              </w:rPr>
            </w:pPr>
            <w:r>
              <w:rPr>
                <w:rFonts w:hint="eastAsia" w:ascii="宋体" w:hAnsi="宋体" w:cs="宋体"/>
                <w:sz w:val="20"/>
                <w:szCs w:val="24"/>
              </w:rPr>
              <w:t>2、封面/封底：彩色印刷（四色）、铜版250g；</w:t>
            </w:r>
          </w:p>
          <w:p w14:paraId="71C25FC3">
            <w:pPr>
              <w:adjustRightInd w:val="0"/>
              <w:snapToGrid w:val="0"/>
              <w:spacing w:line="0" w:lineRule="atLeast"/>
              <w:jc w:val="left"/>
              <w:rPr>
                <w:rFonts w:ascii="宋体" w:hAnsi="宋体" w:cs="宋体"/>
                <w:sz w:val="20"/>
                <w:szCs w:val="24"/>
              </w:rPr>
            </w:pPr>
            <w:r>
              <w:rPr>
                <w:rFonts w:hint="eastAsia" w:ascii="宋体" w:hAnsi="宋体" w:cs="宋体"/>
                <w:sz w:val="20"/>
                <w:szCs w:val="24"/>
              </w:rPr>
              <w:t>3、内页：彩色印刷（四色） 除静电复印纸80g 100张，200页；</w:t>
            </w:r>
          </w:p>
          <w:p w14:paraId="326A18C2">
            <w:pPr>
              <w:adjustRightInd w:val="0"/>
              <w:snapToGrid w:val="0"/>
              <w:spacing w:line="0" w:lineRule="atLeast"/>
              <w:jc w:val="left"/>
              <w:rPr>
                <w:rFonts w:ascii="宋体" w:hAnsi="宋体" w:cs="宋体"/>
                <w:sz w:val="20"/>
                <w:szCs w:val="24"/>
              </w:rPr>
            </w:pPr>
            <w:r>
              <w:rPr>
                <w:rFonts w:hint="eastAsia" w:ascii="宋体" w:hAnsi="宋体" w:cs="宋体"/>
                <w:sz w:val="20"/>
                <w:szCs w:val="24"/>
              </w:rPr>
              <w:t>4、装订：胶装。</w:t>
            </w:r>
          </w:p>
        </w:tc>
        <w:tc>
          <w:tcPr>
            <w:tcW w:w="1139" w:type="dxa"/>
            <w:vAlign w:val="center"/>
          </w:tcPr>
          <w:p w14:paraId="44CB378A">
            <w:pPr>
              <w:widowControl/>
              <w:jc w:val="center"/>
              <w:rPr>
                <w:rFonts w:ascii="等线" w:hAnsi="等线" w:eastAsia="等线" w:cs="宋体"/>
                <w:kern w:val="0"/>
                <w:sz w:val="20"/>
                <w:szCs w:val="24"/>
              </w:rPr>
            </w:pPr>
          </w:p>
        </w:tc>
      </w:tr>
      <w:tr w14:paraId="0368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095772B9">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0</w:t>
            </w:r>
          </w:p>
        </w:tc>
        <w:tc>
          <w:tcPr>
            <w:tcW w:w="1643" w:type="dxa"/>
            <w:vMerge w:val="restart"/>
            <w:vAlign w:val="center"/>
          </w:tcPr>
          <w:p w14:paraId="5F86CA67">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消耗臭氧层物质及氢氟碳化物精准管控</w:t>
            </w:r>
          </w:p>
        </w:tc>
        <w:tc>
          <w:tcPr>
            <w:tcW w:w="1051" w:type="dxa"/>
            <w:vAlign w:val="center"/>
          </w:tcPr>
          <w:p w14:paraId="62992407">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宣传折页</w:t>
            </w:r>
          </w:p>
        </w:tc>
        <w:tc>
          <w:tcPr>
            <w:tcW w:w="650" w:type="dxa"/>
            <w:vAlign w:val="center"/>
          </w:tcPr>
          <w:p w14:paraId="27BE306E">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份</w:t>
            </w:r>
          </w:p>
        </w:tc>
        <w:tc>
          <w:tcPr>
            <w:tcW w:w="906" w:type="dxa"/>
            <w:vAlign w:val="center"/>
          </w:tcPr>
          <w:p w14:paraId="37169D0F">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2000</w:t>
            </w:r>
          </w:p>
        </w:tc>
        <w:tc>
          <w:tcPr>
            <w:tcW w:w="2835" w:type="dxa"/>
            <w:vAlign w:val="center"/>
          </w:tcPr>
          <w:p w14:paraId="161BE72A">
            <w:pPr>
              <w:adjustRightInd w:val="0"/>
              <w:snapToGrid w:val="0"/>
              <w:spacing w:line="0" w:lineRule="atLeast"/>
              <w:jc w:val="left"/>
              <w:rPr>
                <w:rFonts w:ascii="宋体" w:hAnsi="宋体" w:cs="宋体"/>
                <w:sz w:val="20"/>
                <w:szCs w:val="24"/>
              </w:rPr>
            </w:pPr>
            <w:r>
              <w:rPr>
                <w:rFonts w:hint="eastAsia" w:ascii="宋体" w:hAnsi="宋体" w:cs="宋体"/>
                <w:sz w:val="20"/>
                <w:szCs w:val="24"/>
              </w:rPr>
              <w:t>1、尺寸：三折页-五折页，尺寸24cm×42cm</w:t>
            </w:r>
            <w:r>
              <w:rPr>
                <w:rFonts w:ascii="宋体" w:hAnsi="宋体" w:cs="宋体"/>
                <w:sz w:val="20"/>
                <w:szCs w:val="24"/>
              </w:rPr>
              <w:t xml:space="preserve"> </w:t>
            </w:r>
            <w:r>
              <w:rPr>
                <w:rFonts w:hint="eastAsia" w:ascii="宋体" w:hAnsi="宋体" w:cs="宋体"/>
                <w:sz w:val="20"/>
                <w:szCs w:val="24"/>
              </w:rPr>
              <w:t>；</w:t>
            </w:r>
          </w:p>
          <w:p w14:paraId="4BA3F0F0">
            <w:pPr>
              <w:adjustRightInd w:val="0"/>
              <w:snapToGrid w:val="0"/>
              <w:spacing w:line="0" w:lineRule="atLeast"/>
              <w:jc w:val="left"/>
              <w:rPr>
                <w:rFonts w:ascii="宋体" w:hAnsi="宋体" w:cs="宋体"/>
                <w:sz w:val="20"/>
                <w:szCs w:val="24"/>
              </w:rPr>
            </w:pPr>
            <w:r>
              <w:rPr>
                <w:rFonts w:ascii="宋体" w:hAnsi="宋体" w:cs="宋体"/>
                <w:sz w:val="20"/>
                <w:szCs w:val="24"/>
              </w:rPr>
              <w:t>2</w:t>
            </w:r>
            <w:r>
              <w:rPr>
                <w:rFonts w:hint="eastAsia" w:ascii="宋体" w:hAnsi="宋体" w:cs="宋体"/>
                <w:sz w:val="20"/>
                <w:szCs w:val="24"/>
              </w:rPr>
              <w:t>、彩色印刷（四色）、铜版250</w:t>
            </w:r>
            <w:r>
              <w:rPr>
                <w:rFonts w:ascii="宋体" w:hAnsi="宋体" w:cs="宋体"/>
                <w:sz w:val="20"/>
                <w:szCs w:val="24"/>
              </w:rPr>
              <w:t>g</w:t>
            </w:r>
            <w:r>
              <w:rPr>
                <w:rFonts w:hint="eastAsia" w:ascii="宋体" w:hAnsi="宋体" w:cs="宋体"/>
                <w:sz w:val="20"/>
                <w:szCs w:val="24"/>
              </w:rPr>
              <w:t>；</w:t>
            </w:r>
          </w:p>
          <w:p w14:paraId="50F8050E">
            <w:pPr>
              <w:widowControl/>
              <w:spacing w:line="0" w:lineRule="atLeast"/>
              <w:jc w:val="left"/>
              <w:rPr>
                <w:rFonts w:ascii="宋体" w:hAnsi="宋体" w:cs="宋体"/>
                <w:sz w:val="20"/>
                <w:szCs w:val="24"/>
              </w:rPr>
            </w:pPr>
            <w:r>
              <w:rPr>
                <w:rFonts w:ascii="宋体" w:hAnsi="宋体" w:cs="宋体"/>
                <w:sz w:val="20"/>
                <w:szCs w:val="24"/>
              </w:rPr>
              <w:t>3</w:t>
            </w:r>
            <w:r>
              <w:rPr>
                <w:rFonts w:hint="eastAsia" w:ascii="宋体" w:hAnsi="宋体" w:cs="宋体"/>
                <w:sz w:val="20"/>
                <w:szCs w:val="24"/>
              </w:rPr>
              <w:t>、印刷类型：彩色印刷（四色以上）</w:t>
            </w:r>
          </w:p>
        </w:tc>
        <w:tc>
          <w:tcPr>
            <w:tcW w:w="1139" w:type="dxa"/>
            <w:vAlign w:val="center"/>
          </w:tcPr>
          <w:p w14:paraId="495ECEDA">
            <w:pPr>
              <w:adjustRightInd w:val="0"/>
              <w:snapToGrid w:val="0"/>
              <w:spacing w:line="0" w:lineRule="atLeast"/>
              <w:jc w:val="left"/>
              <w:rPr>
                <w:rFonts w:ascii="等线" w:hAnsi="等线" w:eastAsia="等线" w:cs="宋体"/>
                <w:kern w:val="0"/>
                <w:sz w:val="20"/>
                <w:szCs w:val="24"/>
              </w:rPr>
            </w:pPr>
            <w:r>
              <w:rPr>
                <w:rFonts w:hint="eastAsia" w:ascii="宋体" w:hAnsi="宋体" w:cs="宋体"/>
                <w:sz w:val="20"/>
                <w:szCs w:val="24"/>
              </w:rPr>
              <w:t>瓦楞纸箱</w:t>
            </w:r>
          </w:p>
        </w:tc>
      </w:tr>
      <w:tr w14:paraId="42B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02DA2291">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1</w:t>
            </w:r>
          </w:p>
        </w:tc>
        <w:tc>
          <w:tcPr>
            <w:tcW w:w="1643" w:type="dxa"/>
            <w:vMerge w:val="continue"/>
            <w:vAlign w:val="center"/>
          </w:tcPr>
          <w:p w14:paraId="2E1A30E9">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7DD21A1D">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宣传折页</w:t>
            </w:r>
          </w:p>
        </w:tc>
        <w:tc>
          <w:tcPr>
            <w:tcW w:w="650" w:type="dxa"/>
            <w:vAlign w:val="center"/>
          </w:tcPr>
          <w:p w14:paraId="07A8D10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张</w:t>
            </w:r>
          </w:p>
        </w:tc>
        <w:tc>
          <w:tcPr>
            <w:tcW w:w="906" w:type="dxa"/>
            <w:vAlign w:val="center"/>
          </w:tcPr>
          <w:p w14:paraId="15045910">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2</w:t>
            </w:r>
            <w:r>
              <w:rPr>
                <w:rFonts w:asciiTheme="minorEastAsia" w:hAnsiTheme="minorEastAsia" w:eastAsiaTheme="minorEastAsia" w:cstheme="minorEastAsia"/>
                <w:sz w:val="20"/>
                <w:szCs w:val="24"/>
              </w:rPr>
              <w:t>50</w:t>
            </w:r>
          </w:p>
        </w:tc>
        <w:tc>
          <w:tcPr>
            <w:tcW w:w="2835" w:type="dxa"/>
            <w:vAlign w:val="center"/>
          </w:tcPr>
          <w:p w14:paraId="768999DF">
            <w:pPr>
              <w:adjustRightInd w:val="0"/>
              <w:snapToGrid w:val="0"/>
              <w:spacing w:line="0" w:lineRule="atLeast"/>
              <w:jc w:val="left"/>
              <w:rPr>
                <w:rFonts w:ascii="宋体" w:hAnsi="宋体" w:cs="宋体"/>
                <w:sz w:val="20"/>
                <w:szCs w:val="24"/>
              </w:rPr>
            </w:pPr>
            <w:r>
              <w:rPr>
                <w:rFonts w:hint="eastAsia" w:ascii="宋体" w:hAnsi="宋体" w:cs="宋体"/>
                <w:sz w:val="20"/>
                <w:szCs w:val="24"/>
              </w:rPr>
              <w:t>1、成品尺寸590*840mm；</w:t>
            </w:r>
          </w:p>
          <w:p w14:paraId="1D266886">
            <w:pPr>
              <w:adjustRightInd w:val="0"/>
              <w:snapToGrid w:val="0"/>
              <w:spacing w:line="0" w:lineRule="atLeast"/>
              <w:jc w:val="left"/>
              <w:rPr>
                <w:rFonts w:ascii="宋体" w:hAnsi="宋体" w:cs="宋体"/>
                <w:sz w:val="20"/>
                <w:szCs w:val="24"/>
              </w:rPr>
            </w:pPr>
            <w:r>
              <w:rPr>
                <w:rFonts w:hint="eastAsia" w:ascii="宋体" w:hAnsi="宋体" w:cs="宋体"/>
                <w:sz w:val="20"/>
                <w:szCs w:val="24"/>
              </w:rPr>
              <w:t>2、纸张类型：户外合纸成</w:t>
            </w:r>
          </w:p>
          <w:p w14:paraId="03BEDB35">
            <w:pPr>
              <w:adjustRightInd w:val="0"/>
              <w:snapToGrid w:val="0"/>
              <w:spacing w:line="0" w:lineRule="atLeast"/>
              <w:jc w:val="left"/>
              <w:rPr>
                <w:rFonts w:ascii="宋体" w:hAnsi="宋体" w:cs="宋体"/>
                <w:sz w:val="20"/>
                <w:szCs w:val="24"/>
              </w:rPr>
            </w:pPr>
            <w:r>
              <w:rPr>
                <w:rFonts w:ascii="宋体" w:hAnsi="宋体" w:cs="宋体"/>
                <w:sz w:val="20"/>
                <w:szCs w:val="24"/>
              </w:rPr>
              <w:t>3</w:t>
            </w:r>
            <w:r>
              <w:rPr>
                <w:rFonts w:hint="eastAsia" w:ascii="宋体" w:hAnsi="宋体" w:cs="宋体"/>
                <w:sz w:val="20"/>
                <w:szCs w:val="24"/>
              </w:rPr>
              <w:t>、纸张克重：220克/平方米</w:t>
            </w:r>
          </w:p>
          <w:p w14:paraId="733E876E">
            <w:pPr>
              <w:adjustRightInd w:val="0"/>
              <w:snapToGrid w:val="0"/>
              <w:spacing w:line="0" w:lineRule="atLeast"/>
              <w:jc w:val="left"/>
              <w:rPr>
                <w:rFonts w:ascii="宋体" w:hAnsi="宋体" w:cs="宋体"/>
                <w:sz w:val="20"/>
                <w:szCs w:val="24"/>
              </w:rPr>
            </w:pPr>
            <w:r>
              <w:rPr>
                <w:rFonts w:ascii="宋体" w:hAnsi="宋体" w:cs="宋体"/>
                <w:sz w:val="20"/>
                <w:szCs w:val="24"/>
              </w:rPr>
              <w:t>4</w:t>
            </w:r>
            <w:r>
              <w:rPr>
                <w:rFonts w:hint="eastAsia" w:ascii="宋体" w:hAnsi="宋体" w:cs="宋体"/>
                <w:sz w:val="20"/>
                <w:szCs w:val="24"/>
              </w:rPr>
              <w:t>、印刷类型：彩色印刷（四色以上）</w:t>
            </w:r>
          </w:p>
          <w:p w14:paraId="5B04C601">
            <w:pPr>
              <w:adjustRightInd w:val="0"/>
              <w:snapToGrid w:val="0"/>
              <w:spacing w:line="0" w:lineRule="atLeast"/>
              <w:jc w:val="left"/>
              <w:rPr>
                <w:rFonts w:ascii="宋体" w:hAnsi="宋体" w:cs="宋体"/>
                <w:sz w:val="20"/>
                <w:szCs w:val="24"/>
              </w:rPr>
            </w:pPr>
            <w:r>
              <w:rPr>
                <w:rFonts w:ascii="宋体" w:hAnsi="宋体" w:cs="宋体"/>
                <w:sz w:val="20"/>
                <w:szCs w:val="24"/>
              </w:rPr>
              <w:t>5</w:t>
            </w:r>
            <w:r>
              <w:rPr>
                <w:rFonts w:hint="eastAsia" w:ascii="宋体" w:hAnsi="宋体" w:cs="宋体"/>
                <w:sz w:val="20"/>
                <w:szCs w:val="24"/>
              </w:rPr>
              <w:t>、印刷方式：防紫外线户外喷绘覆亮膜</w:t>
            </w:r>
          </w:p>
          <w:p w14:paraId="5B74AD96">
            <w:pPr>
              <w:adjustRightInd w:val="0"/>
              <w:snapToGrid w:val="0"/>
              <w:spacing w:line="0" w:lineRule="atLeast"/>
              <w:jc w:val="left"/>
              <w:rPr>
                <w:rFonts w:ascii="宋体" w:hAnsi="宋体" w:cs="宋体"/>
                <w:sz w:val="20"/>
                <w:szCs w:val="24"/>
              </w:rPr>
            </w:pPr>
            <w:r>
              <w:rPr>
                <w:rFonts w:hint="eastAsia" w:ascii="宋体" w:hAnsi="宋体" w:cs="宋体"/>
                <w:sz w:val="20"/>
                <w:szCs w:val="24"/>
              </w:rPr>
              <w:t>6、背胶</w:t>
            </w:r>
          </w:p>
          <w:p w14:paraId="08E96A5E">
            <w:pPr>
              <w:widowControl/>
              <w:spacing w:line="0" w:lineRule="atLeast"/>
              <w:jc w:val="left"/>
              <w:rPr>
                <w:rFonts w:ascii="宋体" w:hAnsi="宋体" w:cs="宋体"/>
                <w:sz w:val="20"/>
                <w:szCs w:val="24"/>
              </w:rPr>
            </w:pPr>
            <w:r>
              <w:rPr>
                <w:rFonts w:hint="eastAsia" w:ascii="宋体" w:hAnsi="宋体" w:cs="宋体"/>
                <w:sz w:val="20"/>
                <w:szCs w:val="24"/>
              </w:rPr>
              <w:t>牛皮纸筒包装（25个纸筒）</w:t>
            </w:r>
          </w:p>
        </w:tc>
        <w:tc>
          <w:tcPr>
            <w:tcW w:w="1139" w:type="dxa"/>
            <w:vAlign w:val="center"/>
          </w:tcPr>
          <w:p w14:paraId="6EE82070">
            <w:pPr>
              <w:widowControl/>
              <w:jc w:val="center"/>
              <w:rPr>
                <w:rFonts w:ascii="等线" w:hAnsi="等线" w:eastAsia="等线" w:cs="宋体"/>
                <w:kern w:val="0"/>
                <w:sz w:val="20"/>
                <w:szCs w:val="24"/>
              </w:rPr>
            </w:pPr>
          </w:p>
        </w:tc>
      </w:tr>
      <w:tr w14:paraId="18D4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5551D892">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2</w:t>
            </w:r>
          </w:p>
        </w:tc>
        <w:tc>
          <w:tcPr>
            <w:tcW w:w="1643" w:type="dxa"/>
            <w:vMerge w:val="continue"/>
            <w:vAlign w:val="center"/>
          </w:tcPr>
          <w:p w14:paraId="053C93A6">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18F6B7A4">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政策文件汇编</w:t>
            </w:r>
          </w:p>
        </w:tc>
        <w:tc>
          <w:tcPr>
            <w:tcW w:w="650" w:type="dxa"/>
            <w:vAlign w:val="center"/>
          </w:tcPr>
          <w:p w14:paraId="53549834">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906" w:type="dxa"/>
            <w:vAlign w:val="center"/>
          </w:tcPr>
          <w:p w14:paraId="6D432725">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50</w:t>
            </w:r>
          </w:p>
        </w:tc>
        <w:tc>
          <w:tcPr>
            <w:tcW w:w="2835" w:type="dxa"/>
            <w:vAlign w:val="center"/>
          </w:tcPr>
          <w:p w14:paraId="533F2216">
            <w:pPr>
              <w:adjustRightInd w:val="0"/>
              <w:snapToGrid w:val="0"/>
              <w:spacing w:line="0" w:lineRule="atLeast"/>
              <w:jc w:val="left"/>
              <w:rPr>
                <w:rFonts w:ascii="宋体" w:hAnsi="宋体" w:cs="宋体"/>
                <w:sz w:val="20"/>
                <w:szCs w:val="24"/>
              </w:rPr>
            </w:pPr>
            <w:r>
              <w:rPr>
                <w:rFonts w:hint="eastAsia" w:ascii="宋体" w:hAnsi="宋体" w:cs="宋体"/>
                <w:sz w:val="20"/>
                <w:szCs w:val="24"/>
              </w:rPr>
              <w:t>1、尺寸：210*297mm；</w:t>
            </w:r>
          </w:p>
          <w:p w14:paraId="12061CAF">
            <w:pPr>
              <w:adjustRightInd w:val="0"/>
              <w:snapToGrid w:val="0"/>
              <w:spacing w:line="0" w:lineRule="atLeast"/>
              <w:jc w:val="left"/>
              <w:rPr>
                <w:rFonts w:ascii="宋体" w:hAnsi="宋体" w:cs="宋体"/>
                <w:sz w:val="20"/>
                <w:szCs w:val="24"/>
              </w:rPr>
            </w:pPr>
            <w:r>
              <w:rPr>
                <w:rFonts w:hint="eastAsia" w:ascii="宋体" w:hAnsi="宋体" w:cs="宋体"/>
                <w:sz w:val="20"/>
                <w:szCs w:val="24"/>
              </w:rPr>
              <w:t>2、封面/封底：彩色印刷（四色）、铜版250</w:t>
            </w:r>
            <w:r>
              <w:rPr>
                <w:rFonts w:ascii="宋体" w:hAnsi="宋体" w:cs="宋体"/>
                <w:sz w:val="20"/>
                <w:szCs w:val="24"/>
              </w:rPr>
              <w:t>g</w:t>
            </w:r>
            <w:r>
              <w:rPr>
                <w:rFonts w:hint="eastAsia" w:ascii="宋体" w:hAnsi="宋体" w:cs="宋体"/>
                <w:sz w:val="20"/>
                <w:szCs w:val="24"/>
              </w:rPr>
              <w:t>；</w:t>
            </w:r>
          </w:p>
          <w:p w14:paraId="50015EFF">
            <w:pPr>
              <w:widowControl/>
              <w:spacing w:line="0" w:lineRule="atLeast"/>
              <w:jc w:val="left"/>
              <w:rPr>
                <w:rFonts w:ascii="宋体" w:hAnsi="宋体" w:cs="宋体"/>
                <w:sz w:val="20"/>
                <w:szCs w:val="24"/>
              </w:rPr>
            </w:pPr>
            <w:r>
              <w:rPr>
                <w:rFonts w:hint="eastAsia" w:ascii="宋体" w:hAnsi="宋体" w:cs="宋体"/>
                <w:sz w:val="20"/>
                <w:szCs w:val="24"/>
              </w:rPr>
              <w:t>3、内页：彩色印刷（四色）（双面） 除静电复印纸80</w:t>
            </w:r>
            <w:r>
              <w:rPr>
                <w:rFonts w:ascii="宋体" w:hAnsi="宋体" w:cs="宋体"/>
                <w:sz w:val="20"/>
                <w:szCs w:val="24"/>
              </w:rPr>
              <w:t>g</w:t>
            </w:r>
            <w:r>
              <w:rPr>
                <w:rFonts w:hint="eastAsia" w:ascii="宋体" w:hAnsi="宋体" w:cs="宋体"/>
                <w:sz w:val="20"/>
                <w:szCs w:val="24"/>
              </w:rPr>
              <w:t xml:space="preserve"> </w:t>
            </w:r>
            <w:r>
              <w:rPr>
                <w:rFonts w:ascii="宋体" w:hAnsi="宋体" w:cs="宋体"/>
                <w:sz w:val="20"/>
                <w:szCs w:val="24"/>
              </w:rPr>
              <w:t>15</w:t>
            </w:r>
            <w:r>
              <w:rPr>
                <w:rFonts w:hint="eastAsia" w:ascii="宋体" w:hAnsi="宋体" w:cs="宋体"/>
                <w:sz w:val="20"/>
                <w:szCs w:val="24"/>
              </w:rPr>
              <w:t>0页-</w:t>
            </w:r>
            <w:r>
              <w:rPr>
                <w:rFonts w:ascii="宋体" w:hAnsi="宋体" w:cs="宋体"/>
                <w:sz w:val="20"/>
                <w:szCs w:val="24"/>
              </w:rPr>
              <w:t>200</w:t>
            </w:r>
            <w:r>
              <w:rPr>
                <w:rFonts w:hint="eastAsia" w:ascii="宋体" w:hAnsi="宋体" w:cs="宋体"/>
                <w:sz w:val="20"/>
                <w:szCs w:val="24"/>
              </w:rPr>
              <w:t>页；</w:t>
            </w:r>
          </w:p>
          <w:p w14:paraId="756FD891">
            <w:pPr>
              <w:widowControl/>
              <w:spacing w:line="0" w:lineRule="atLeast"/>
              <w:jc w:val="left"/>
              <w:rPr>
                <w:rFonts w:ascii="宋体" w:hAnsi="宋体" w:cs="宋体"/>
                <w:sz w:val="20"/>
                <w:szCs w:val="24"/>
              </w:rPr>
            </w:pPr>
            <w:r>
              <w:rPr>
                <w:rFonts w:hint="eastAsia" w:ascii="宋体" w:hAnsi="宋体" w:cs="宋体"/>
                <w:sz w:val="20"/>
                <w:szCs w:val="24"/>
              </w:rPr>
              <w:t>4、装订：胶装。</w:t>
            </w:r>
          </w:p>
        </w:tc>
        <w:tc>
          <w:tcPr>
            <w:tcW w:w="1139" w:type="dxa"/>
            <w:vAlign w:val="center"/>
          </w:tcPr>
          <w:p w14:paraId="47F7E368">
            <w:pPr>
              <w:widowControl/>
              <w:spacing w:line="0" w:lineRule="atLeast"/>
              <w:jc w:val="left"/>
              <w:rPr>
                <w:rFonts w:ascii="宋体" w:hAnsi="宋体" w:cs="宋体"/>
                <w:sz w:val="20"/>
                <w:szCs w:val="24"/>
              </w:rPr>
            </w:pPr>
            <w:r>
              <w:rPr>
                <w:rFonts w:hint="eastAsia" w:ascii="宋体" w:hAnsi="宋体" w:cs="宋体"/>
                <w:sz w:val="20"/>
                <w:szCs w:val="24"/>
              </w:rPr>
              <w:t>用防水牛皮纸，用呢绒草打“井”字</w:t>
            </w:r>
          </w:p>
        </w:tc>
      </w:tr>
      <w:tr w14:paraId="705E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630C35B2">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3</w:t>
            </w:r>
          </w:p>
        </w:tc>
        <w:tc>
          <w:tcPr>
            <w:tcW w:w="1643" w:type="dxa"/>
            <w:vMerge w:val="continue"/>
            <w:vAlign w:val="center"/>
          </w:tcPr>
          <w:p w14:paraId="599386D4">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4D9B2341">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研究报告</w:t>
            </w:r>
          </w:p>
        </w:tc>
        <w:tc>
          <w:tcPr>
            <w:tcW w:w="650" w:type="dxa"/>
            <w:vAlign w:val="center"/>
          </w:tcPr>
          <w:p w14:paraId="012DDE19">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906" w:type="dxa"/>
            <w:vAlign w:val="center"/>
          </w:tcPr>
          <w:p w14:paraId="612ACC05">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15</w:t>
            </w:r>
          </w:p>
        </w:tc>
        <w:tc>
          <w:tcPr>
            <w:tcW w:w="2835" w:type="dxa"/>
            <w:vAlign w:val="center"/>
          </w:tcPr>
          <w:p w14:paraId="2C7B284A">
            <w:pPr>
              <w:adjustRightInd w:val="0"/>
              <w:snapToGrid w:val="0"/>
              <w:spacing w:line="0" w:lineRule="atLeast"/>
              <w:jc w:val="left"/>
              <w:rPr>
                <w:rFonts w:ascii="宋体" w:hAnsi="宋体" w:cs="宋体"/>
                <w:sz w:val="20"/>
                <w:szCs w:val="24"/>
              </w:rPr>
            </w:pPr>
            <w:r>
              <w:rPr>
                <w:rFonts w:hint="eastAsia" w:ascii="宋体" w:hAnsi="宋体" w:cs="宋体"/>
                <w:sz w:val="20"/>
                <w:szCs w:val="24"/>
              </w:rPr>
              <w:t>1、尺寸：210*297mm；</w:t>
            </w:r>
          </w:p>
          <w:p w14:paraId="0705646B">
            <w:pPr>
              <w:adjustRightInd w:val="0"/>
              <w:snapToGrid w:val="0"/>
              <w:spacing w:line="0" w:lineRule="atLeast"/>
              <w:jc w:val="left"/>
              <w:rPr>
                <w:rFonts w:ascii="宋体" w:hAnsi="宋体" w:cs="宋体"/>
                <w:sz w:val="20"/>
                <w:szCs w:val="24"/>
              </w:rPr>
            </w:pPr>
            <w:r>
              <w:rPr>
                <w:rFonts w:hint="eastAsia" w:ascii="宋体" w:hAnsi="宋体" w:cs="宋体"/>
                <w:sz w:val="20"/>
                <w:szCs w:val="24"/>
              </w:rPr>
              <w:t>2、封面/封底：彩色印刷（四色）、铜版250g；</w:t>
            </w:r>
          </w:p>
          <w:p w14:paraId="6973580A">
            <w:pPr>
              <w:adjustRightInd w:val="0"/>
              <w:snapToGrid w:val="0"/>
              <w:spacing w:line="0" w:lineRule="atLeast"/>
              <w:jc w:val="left"/>
              <w:rPr>
                <w:rFonts w:ascii="宋体" w:hAnsi="宋体" w:cs="宋体"/>
                <w:sz w:val="20"/>
                <w:szCs w:val="24"/>
              </w:rPr>
            </w:pPr>
            <w:r>
              <w:rPr>
                <w:rFonts w:hint="eastAsia" w:ascii="宋体" w:hAnsi="宋体" w:cs="宋体"/>
                <w:sz w:val="20"/>
                <w:szCs w:val="24"/>
              </w:rPr>
              <w:t>3、内页：彩色印刷（四色） 除静电复印纸80g 100张，200页；</w:t>
            </w:r>
          </w:p>
          <w:p w14:paraId="4F728143">
            <w:pPr>
              <w:widowControl/>
              <w:spacing w:line="0" w:lineRule="atLeast"/>
              <w:jc w:val="left"/>
              <w:rPr>
                <w:rFonts w:ascii="宋体" w:hAnsi="宋体" w:cs="宋体"/>
                <w:sz w:val="20"/>
                <w:szCs w:val="24"/>
              </w:rPr>
            </w:pPr>
            <w:r>
              <w:rPr>
                <w:rFonts w:hint="eastAsia" w:ascii="宋体" w:hAnsi="宋体" w:cs="宋体"/>
                <w:sz w:val="20"/>
                <w:szCs w:val="24"/>
              </w:rPr>
              <w:t>4、装订：胶装。</w:t>
            </w:r>
          </w:p>
        </w:tc>
        <w:tc>
          <w:tcPr>
            <w:tcW w:w="1139" w:type="dxa"/>
            <w:vAlign w:val="center"/>
          </w:tcPr>
          <w:p w14:paraId="06FB243F">
            <w:pPr>
              <w:widowControl/>
              <w:spacing w:line="0" w:lineRule="atLeast"/>
              <w:jc w:val="left"/>
              <w:rPr>
                <w:rFonts w:ascii="宋体" w:hAnsi="宋体" w:cs="宋体"/>
                <w:sz w:val="20"/>
                <w:szCs w:val="24"/>
              </w:rPr>
            </w:pPr>
          </w:p>
        </w:tc>
      </w:tr>
      <w:tr w14:paraId="0220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2C9E9C9C">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4</w:t>
            </w:r>
          </w:p>
        </w:tc>
        <w:tc>
          <w:tcPr>
            <w:tcW w:w="1643" w:type="dxa"/>
            <w:vMerge w:val="restart"/>
            <w:vAlign w:val="center"/>
          </w:tcPr>
          <w:p w14:paraId="2E94FDD4">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天津市2026年度涉VOCs企业治理现状评估</w:t>
            </w:r>
          </w:p>
          <w:p w14:paraId="1E061474">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1870FC24">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编制《天津市2026年度VOCs企业治理现状评估报告》等</w:t>
            </w:r>
          </w:p>
        </w:tc>
        <w:tc>
          <w:tcPr>
            <w:tcW w:w="650" w:type="dxa"/>
            <w:vAlign w:val="center"/>
          </w:tcPr>
          <w:p w14:paraId="30AC2349">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本</w:t>
            </w:r>
          </w:p>
        </w:tc>
        <w:tc>
          <w:tcPr>
            <w:tcW w:w="906" w:type="dxa"/>
            <w:vAlign w:val="center"/>
          </w:tcPr>
          <w:p w14:paraId="0540200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35</w:t>
            </w:r>
          </w:p>
        </w:tc>
        <w:tc>
          <w:tcPr>
            <w:tcW w:w="2835" w:type="dxa"/>
            <w:vAlign w:val="center"/>
          </w:tcPr>
          <w:p w14:paraId="14406524">
            <w:pPr>
              <w:adjustRightInd w:val="0"/>
              <w:snapToGrid w:val="0"/>
              <w:spacing w:line="0" w:lineRule="atLeast"/>
              <w:jc w:val="left"/>
              <w:rPr>
                <w:rFonts w:ascii="宋体" w:hAnsi="宋体" w:cs="宋体"/>
                <w:sz w:val="20"/>
                <w:szCs w:val="24"/>
              </w:rPr>
            </w:pPr>
            <w:r>
              <w:rPr>
                <w:rFonts w:hint="eastAsia" w:ascii="宋体" w:hAnsi="宋体" w:cs="宋体"/>
                <w:sz w:val="20"/>
                <w:szCs w:val="24"/>
              </w:rPr>
              <w:t>1、尺寸：210*297mm；</w:t>
            </w:r>
          </w:p>
          <w:p w14:paraId="1DEDBE68">
            <w:pPr>
              <w:adjustRightInd w:val="0"/>
              <w:snapToGrid w:val="0"/>
              <w:spacing w:line="0" w:lineRule="atLeast"/>
              <w:jc w:val="left"/>
              <w:rPr>
                <w:rFonts w:ascii="宋体" w:hAnsi="宋体" w:cs="宋体"/>
                <w:sz w:val="20"/>
                <w:szCs w:val="24"/>
              </w:rPr>
            </w:pPr>
            <w:r>
              <w:rPr>
                <w:rFonts w:hint="eastAsia" w:ascii="宋体" w:hAnsi="宋体" w:cs="宋体"/>
                <w:sz w:val="20"/>
                <w:szCs w:val="24"/>
              </w:rPr>
              <w:t>2、封面/封底：彩色印刷（四色）、铜版250</w:t>
            </w:r>
            <w:r>
              <w:rPr>
                <w:rFonts w:ascii="宋体" w:hAnsi="宋体" w:cs="宋体"/>
                <w:sz w:val="20"/>
                <w:szCs w:val="24"/>
              </w:rPr>
              <w:t>g</w:t>
            </w:r>
            <w:r>
              <w:rPr>
                <w:rFonts w:hint="eastAsia" w:ascii="宋体" w:hAnsi="宋体" w:cs="宋体"/>
                <w:sz w:val="20"/>
                <w:szCs w:val="24"/>
              </w:rPr>
              <w:t>；</w:t>
            </w:r>
          </w:p>
          <w:p w14:paraId="65FA225B">
            <w:pPr>
              <w:adjustRightInd w:val="0"/>
              <w:snapToGrid w:val="0"/>
              <w:spacing w:line="0" w:lineRule="atLeast"/>
              <w:jc w:val="left"/>
              <w:rPr>
                <w:rFonts w:ascii="宋体" w:hAnsi="宋体" w:cs="宋体"/>
                <w:sz w:val="20"/>
                <w:szCs w:val="24"/>
              </w:rPr>
            </w:pPr>
            <w:r>
              <w:rPr>
                <w:rFonts w:ascii="宋体" w:hAnsi="宋体" w:cs="宋体"/>
                <w:sz w:val="20"/>
                <w:szCs w:val="24"/>
              </w:rPr>
              <w:t>3</w:t>
            </w:r>
            <w:r>
              <w:rPr>
                <w:rFonts w:hint="eastAsia" w:ascii="宋体" w:hAnsi="宋体" w:cs="宋体"/>
                <w:sz w:val="20"/>
                <w:szCs w:val="24"/>
              </w:rPr>
              <w:t>、内页：黑白印刷，彩页插页彩色印刷（四色），除静电复印纸80</w:t>
            </w:r>
            <w:r>
              <w:rPr>
                <w:rFonts w:ascii="宋体" w:hAnsi="宋体" w:cs="宋体"/>
                <w:sz w:val="20"/>
                <w:szCs w:val="24"/>
              </w:rPr>
              <w:t>g</w:t>
            </w:r>
            <w:r>
              <w:rPr>
                <w:rFonts w:hint="eastAsia" w:ascii="宋体" w:hAnsi="宋体" w:cs="宋体"/>
                <w:sz w:val="20"/>
                <w:szCs w:val="24"/>
              </w:rPr>
              <w:t>，125张，250页；</w:t>
            </w:r>
            <w:r>
              <w:rPr>
                <w:rFonts w:ascii="宋体" w:hAnsi="宋体" w:cs="宋体"/>
                <w:sz w:val="20"/>
                <w:szCs w:val="24"/>
              </w:rPr>
              <w:t>彩色插页</w:t>
            </w:r>
            <w:r>
              <w:rPr>
                <w:rFonts w:hint="eastAsia" w:ascii="宋体" w:hAnsi="宋体" w:cs="宋体"/>
                <w:sz w:val="20"/>
                <w:szCs w:val="24"/>
              </w:rPr>
              <w:t>为5</w:t>
            </w:r>
            <w:r>
              <w:rPr>
                <w:rFonts w:ascii="宋体" w:hAnsi="宋体" w:cs="宋体"/>
                <w:sz w:val="20"/>
                <w:szCs w:val="24"/>
              </w:rPr>
              <w:t>0-60</w:t>
            </w:r>
            <w:r>
              <w:rPr>
                <w:rFonts w:hint="eastAsia" w:ascii="宋体" w:hAnsi="宋体" w:cs="宋体"/>
                <w:sz w:val="20"/>
                <w:szCs w:val="24"/>
              </w:rPr>
              <w:t>页；</w:t>
            </w:r>
          </w:p>
          <w:p w14:paraId="27AE5E80">
            <w:pPr>
              <w:widowControl/>
              <w:spacing w:line="0" w:lineRule="atLeast"/>
              <w:jc w:val="left"/>
              <w:rPr>
                <w:rFonts w:ascii="宋体" w:hAnsi="宋体" w:cs="宋体"/>
                <w:sz w:val="20"/>
                <w:szCs w:val="24"/>
              </w:rPr>
            </w:pPr>
            <w:r>
              <w:rPr>
                <w:rFonts w:hint="eastAsia" w:ascii="宋体" w:hAnsi="宋体" w:cs="宋体"/>
                <w:sz w:val="20"/>
                <w:szCs w:val="24"/>
              </w:rPr>
              <w:t>4、装订：胶装。</w:t>
            </w:r>
          </w:p>
        </w:tc>
        <w:tc>
          <w:tcPr>
            <w:tcW w:w="1139" w:type="dxa"/>
            <w:vAlign w:val="center"/>
          </w:tcPr>
          <w:p w14:paraId="4A81F83A">
            <w:pPr>
              <w:widowControl/>
              <w:spacing w:line="0" w:lineRule="atLeast"/>
              <w:jc w:val="left"/>
              <w:rPr>
                <w:rFonts w:ascii="宋体" w:hAnsi="宋体" w:cs="宋体"/>
                <w:sz w:val="20"/>
                <w:szCs w:val="24"/>
              </w:rPr>
            </w:pPr>
            <w:r>
              <w:rPr>
                <w:rFonts w:hint="eastAsia" w:ascii="宋体" w:hAnsi="宋体" w:cs="宋体"/>
                <w:sz w:val="20"/>
                <w:szCs w:val="24"/>
              </w:rPr>
              <w:t>用防水牛皮纸，用呢绒草打“井”字</w:t>
            </w:r>
          </w:p>
        </w:tc>
      </w:tr>
      <w:tr w14:paraId="0030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17991B6E">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5</w:t>
            </w:r>
          </w:p>
        </w:tc>
        <w:tc>
          <w:tcPr>
            <w:tcW w:w="1643" w:type="dxa"/>
            <w:vMerge w:val="continue"/>
            <w:vAlign w:val="center"/>
          </w:tcPr>
          <w:p w14:paraId="17989DB7">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32FF5ED9">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项目开展期间及现场核查和抽测期间打印的其他资料</w:t>
            </w:r>
          </w:p>
        </w:tc>
        <w:tc>
          <w:tcPr>
            <w:tcW w:w="650" w:type="dxa"/>
            <w:vAlign w:val="center"/>
          </w:tcPr>
          <w:p w14:paraId="5E4C49BD">
            <w:pPr>
              <w:widowControl/>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张</w:t>
            </w:r>
          </w:p>
        </w:tc>
        <w:tc>
          <w:tcPr>
            <w:tcW w:w="906" w:type="dxa"/>
            <w:vAlign w:val="center"/>
          </w:tcPr>
          <w:p w14:paraId="64488F10">
            <w:pPr>
              <w:widowControl/>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2100</w:t>
            </w:r>
          </w:p>
        </w:tc>
        <w:tc>
          <w:tcPr>
            <w:tcW w:w="2835" w:type="dxa"/>
            <w:vAlign w:val="center"/>
          </w:tcPr>
          <w:p w14:paraId="0D7B76EE">
            <w:pPr>
              <w:adjustRightInd w:val="0"/>
              <w:snapToGrid w:val="0"/>
              <w:spacing w:line="0" w:lineRule="atLeast"/>
              <w:jc w:val="left"/>
              <w:rPr>
                <w:rFonts w:ascii="宋体" w:hAnsi="宋体" w:cs="宋体"/>
                <w:sz w:val="20"/>
                <w:szCs w:val="24"/>
              </w:rPr>
            </w:pPr>
            <w:r>
              <w:rPr>
                <w:rFonts w:hint="eastAsia" w:ascii="宋体" w:hAnsi="宋体" w:cs="宋体"/>
                <w:sz w:val="20"/>
                <w:szCs w:val="24"/>
              </w:rPr>
              <w:t>1、尺寸：210*297mm；</w:t>
            </w:r>
          </w:p>
          <w:p w14:paraId="0BAFBD95">
            <w:pPr>
              <w:adjustRightInd w:val="0"/>
              <w:snapToGrid w:val="0"/>
              <w:spacing w:line="0" w:lineRule="atLeast"/>
              <w:jc w:val="left"/>
              <w:rPr>
                <w:rFonts w:ascii="宋体" w:hAnsi="宋体" w:cs="宋体"/>
                <w:sz w:val="20"/>
                <w:szCs w:val="24"/>
              </w:rPr>
            </w:pPr>
            <w:r>
              <w:rPr>
                <w:rFonts w:hint="eastAsia" w:ascii="宋体" w:hAnsi="宋体" w:cs="宋体"/>
                <w:sz w:val="20"/>
                <w:szCs w:val="24"/>
              </w:rPr>
              <w:t>2、除静电复印纸80g，2100张,2100页（含彩色印刷（四色）200页）其它为黑白印刷。</w:t>
            </w:r>
          </w:p>
        </w:tc>
        <w:tc>
          <w:tcPr>
            <w:tcW w:w="1139" w:type="dxa"/>
            <w:vAlign w:val="center"/>
          </w:tcPr>
          <w:p w14:paraId="66D72EF9">
            <w:pPr>
              <w:widowControl/>
              <w:jc w:val="center"/>
              <w:rPr>
                <w:rFonts w:ascii="等线" w:hAnsi="等线" w:eastAsia="等线" w:cs="宋体"/>
                <w:kern w:val="0"/>
                <w:sz w:val="20"/>
                <w:szCs w:val="24"/>
              </w:rPr>
            </w:pPr>
          </w:p>
        </w:tc>
      </w:tr>
      <w:tr w14:paraId="5C0C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1607DE03">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6</w:t>
            </w:r>
          </w:p>
        </w:tc>
        <w:tc>
          <w:tcPr>
            <w:tcW w:w="1643" w:type="dxa"/>
            <w:vMerge w:val="restart"/>
            <w:vAlign w:val="center"/>
          </w:tcPr>
          <w:p w14:paraId="35F64BA3">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暂不开发利用污染地块精准风险防控措施落实情况排查与管控效果评估</w:t>
            </w:r>
          </w:p>
          <w:p w14:paraId="01AE7CE2">
            <w:pPr>
              <w:widowControl/>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49765044">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交流资料</w:t>
            </w:r>
          </w:p>
        </w:tc>
        <w:tc>
          <w:tcPr>
            <w:tcW w:w="650" w:type="dxa"/>
            <w:vAlign w:val="center"/>
          </w:tcPr>
          <w:p w14:paraId="5CF8B42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套</w:t>
            </w:r>
          </w:p>
        </w:tc>
        <w:tc>
          <w:tcPr>
            <w:tcW w:w="906" w:type="dxa"/>
            <w:vAlign w:val="center"/>
          </w:tcPr>
          <w:p w14:paraId="06D6DF51">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60</w:t>
            </w:r>
          </w:p>
        </w:tc>
        <w:tc>
          <w:tcPr>
            <w:tcW w:w="2835" w:type="dxa"/>
            <w:vAlign w:val="center"/>
          </w:tcPr>
          <w:p w14:paraId="55CCC483">
            <w:pPr>
              <w:adjustRightInd w:val="0"/>
              <w:snapToGrid w:val="0"/>
              <w:spacing w:line="0" w:lineRule="atLeast"/>
              <w:jc w:val="left"/>
              <w:rPr>
                <w:rFonts w:ascii="宋体" w:hAnsi="宋体" w:cs="宋体"/>
                <w:sz w:val="20"/>
                <w:szCs w:val="24"/>
              </w:rPr>
            </w:pPr>
            <w:r>
              <w:rPr>
                <w:rFonts w:hint="eastAsia" w:ascii="宋体" w:hAnsi="宋体" w:cs="宋体"/>
                <w:sz w:val="20"/>
                <w:szCs w:val="24"/>
              </w:rPr>
              <w:t>1、尺寸：210*297mm；</w:t>
            </w:r>
          </w:p>
          <w:p w14:paraId="2C281B72">
            <w:pPr>
              <w:adjustRightInd w:val="0"/>
              <w:snapToGrid w:val="0"/>
              <w:spacing w:line="0" w:lineRule="atLeast"/>
              <w:jc w:val="left"/>
              <w:rPr>
                <w:rFonts w:ascii="宋体" w:hAnsi="宋体" w:cs="宋体"/>
                <w:sz w:val="20"/>
                <w:szCs w:val="24"/>
              </w:rPr>
            </w:pPr>
            <w:r>
              <w:rPr>
                <w:rFonts w:hint="eastAsia" w:ascii="宋体" w:hAnsi="宋体" w:cs="宋体"/>
                <w:sz w:val="20"/>
                <w:szCs w:val="24"/>
              </w:rPr>
              <w:t>2、封面/封底：彩色印刷（四色）、铜版250g；</w:t>
            </w:r>
          </w:p>
          <w:p w14:paraId="19E3573F">
            <w:pPr>
              <w:adjustRightInd w:val="0"/>
              <w:snapToGrid w:val="0"/>
              <w:spacing w:line="0" w:lineRule="atLeast"/>
              <w:jc w:val="left"/>
              <w:rPr>
                <w:rFonts w:ascii="宋体" w:hAnsi="宋体" w:cs="宋体"/>
                <w:sz w:val="20"/>
                <w:szCs w:val="24"/>
              </w:rPr>
            </w:pPr>
            <w:r>
              <w:rPr>
                <w:rFonts w:hint="eastAsia" w:ascii="宋体" w:hAnsi="宋体" w:cs="宋体"/>
                <w:sz w:val="20"/>
                <w:szCs w:val="24"/>
              </w:rPr>
              <w:t>3、内页：彩色印刷（四色） 除静电复印纸80g ，500页；</w:t>
            </w:r>
          </w:p>
          <w:p w14:paraId="0E3D9023">
            <w:pPr>
              <w:widowControl/>
              <w:spacing w:line="0" w:lineRule="atLeast"/>
              <w:jc w:val="left"/>
              <w:rPr>
                <w:rFonts w:ascii="宋体" w:hAnsi="宋体" w:cs="宋体"/>
                <w:sz w:val="20"/>
                <w:szCs w:val="24"/>
              </w:rPr>
            </w:pPr>
            <w:r>
              <w:rPr>
                <w:rFonts w:hint="eastAsia" w:ascii="宋体" w:hAnsi="宋体" w:cs="宋体"/>
                <w:sz w:val="20"/>
                <w:szCs w:val="24"/>
              </w:rPr>
              <w:t>4、装订：胶装。</w:t>
            </w:r>
          </w:p>
        </w:tc>
        <w:tc>
          <w:tcPr>
            <w:tcW w:w="1139" w:type="dxa"/>
            <w:vAlign w:val="center"/>
          </w:tcPr>
          <w:p w14:paraId="4BB084DE">
            <w:pPr>
              <w:widowControl/>
              <w:jc w:val="center"/>
              <w:rPr>
                <w:rFonts w:ascii="等线" w:hAnsi="等线" w:eastAsia="等线" w:cs="宋体"/>
                <w:kern w:val="0"/>
                <w:sz w:val="20"/>
                <w:szCs w:val="24"/>
              </w:rPr>
            </w:pPr>
          </w:p>
        </w:tc>
      </w:tr>
      <w:tr w14:paraId="04FC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7BCFABD9">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7</w:t>
            </w:r>
          </w:p>
        </w:tc>
        <w:tc>
          <w:tcPr>
            <w:tcW w:w="1643" w:type="dxa"/>
            <w:vMerge w:val="continue"/>
            <w:vAlign w:val="center"/>
          </w:tcPr>
          <w:p w14:paraId="169E6FE6">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09620232">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遥感影像图</w:t>
            </w:r>
          </w:p>
        </w:tc>
        <w:tc>
          <w:tcPr>
            <w:tcW w:w="650" w:type="dxa"/>
            <w:vAlign w:val="center"/>
          </w:tcPr>
          <w:p w14:paraId="18E11D61">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张</w:t>
            </w:r>
          </w:p>
        </w:tc>
        <w:tc>
          <w:tcPr>
            <w:tcW w:w="906" w:type="dxa"/>
            <w:vAlign w:val="center"/>
          </w:tcPr>
          <w:p w14:paraId="0EA24140">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480</w:t>
            </w:r>
          </w:p>
        </w:tc>
        <w:tc>
          <w:tcPr>
            <w:tcW w:w="2835" w:type="dxa"/>
            <w:vAlign w:val="center"/>
          </w:tcPr>
          <w:p w14:paraId="6EE6CC10">
            <w:pPr>
              <w:adjustRightInd w:val="0"/>
              <w:snapToGrid w:val="0"/>
              <w:spacing w:line="0" w:lineRule="atLeast"/>
              <w:jc w:val="left"/>
              <w:rPr>
                <w:rFonts w:ascii="宋体" w:hAnsi="宋体" w:cs="宋体"/>
                <w:sz w:val="20"/>
                <w:szCs w:val="24"/>
              </w:rPr>
            </w:pPr>
            <w:r>
              <w:rPr>
                <w:rFonts w:hint="eastAsia" w:ascii="宋体" w:hAnsi="宋体" w:cs="宋体"/>
                <w:sz w:val="20"/>
                <w:szCs w:val="24"/>
              </w:rPr>
              <w:t>1、尺寸：420*594mm；</w:t>
            </w:r>
          </w:p>
          <w:p w14:paraId="54BFB810">
            <w:pPr>
              <w:adjustRightInd w:val="0"/>
              <w:snapToGrid w:val="0"/>
              <w:spacing w:line="0" w:lineRule="atLeast"/>
              <w:jc w:val="left"/>
              <w:rPr>
                <w:rFonts w:ascii="宋体" w:hAnsi="宋体" w:cs="宋体"/>
                <w:sz w:val="20"/>
                <w:szCs w:val="24"/>
              </w:rPr>
            </w:pPr>
            <w:r>
              <w:rPr>
                <w:rFonts w:hint="eastAsia" w:ascii="宋体" w:hAnsi="宋体" w:cs="宋体"/>
                <w:sz w:val="20"/>
                <w:szCs w:val="24"/>
              </w:rPr>
              <w:t xml:space="preserve">2、彩色印刷（四色） 铜版纸 </w:t>
            </w:r>
            <w:r>
              <w:rPr>
                <w:rFonts w:ascii="宋体" w:hAnsi="宋体" w:cs="宋体"/>
                <w:sz w:val="20"/>
                <w:szCs w:val="24"/>
              </w:rPr>
              <w:t xml:space="preserve"> </w:t>
            </w:r>
            <w:r>
              <w:rPr>
                <w:rFonts w:hint="eastAsia" w:ascii="宋体" w:hAnsi="宋体" w:cs="宋体"/>
                <w:sz w:val="20"/>
                <w:szCs w:val="24"/>
              </w:rPr>
              <w:t>480张，散页不装订</w:t>
            </w:r>
          </w:p>
        </w:tc>
        <w:tc>
          <w:tcPr>
            <w:tcW w:w="1139" w:type="dxa"/>
            <w:vAlign w:val="center"/>
          </w:tcPr>
          <w:p w14:paraId="3C7DAEEB">
            <w:pPr>
              <w:widowControl/>
              <w:jc w:val="center"/>
              <w:rPr>
                <w:rFonts w:ascii="等线" w:hAnsi="等线" w:eastAsia="等线" w:cs="宋体"/>
                <w:kern w:val="0"/>
                <w:sz w:val="20"/>
                <w:szCs w:val="24"/>
              </w:rPr>
            </w:pPr>
          </w:p>
        </w:tc>
      </w:tr>
      <w:tr w14:paraId="6F32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16C67E37">
            <w:pPr>
              <w:widowControl/>
              <w:spacing w:line="360" w:lineRule="exact"/>
              <w:jc w:val="center"/>
              <w:rPr>
                <w:rFonts w:eastAsia="仿宋_GB2312"/>
                <w:sz w:val="20"/>
                <w:szCs w:val="24"/>
              </w:rPr>
            </w:pPr>
            <w:r>
              <w:rPr>
                <w:rFonts w:hint="eastAsia" w:eastAsia="仿宋_GB2312"/>
                <w:sz w:val="20"/>
                <w:szCs w:val="24"/>
              </w:rPr>
              <w:t>2</w:t>
            </w:r>
            <w:r>
              <w:rPr>
                <w:rFonts w:eastAsia="仿宋_GB2312"/>
                <w:sz w:val="20"/>
                <w:szCs w:val="24"/>
              </w:rPr>
              <w:t>8</w:t>
            </w:r>
          </w:p>
        </w:tc>
        <w:tc>
          <w:tcPr>
            <w:tcW w:w="1643" w:type="dxa"/>
            <w:vMerge w:val="continue"/>
            <w:vAlign w:val="center"/>
          </w:tcPr>
          <w:p w14:paraId="29E76E97">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58E02F2B">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遥感影像图</w:t>
            </w:r>
          </w:p>
        </w:tc>
        <w:tc>
          <w:tcPr>
            <w:tcW w:w="650" w:type="dxa"/>
            <w:vAlign w:val="center"/>
          </w:tcPr>
          <w:p w14:paraId="0303455B">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幅</w:t>
            </w:r>
          </w:p>
        </w:tc>
        <w:tc>
          <w:tcPr>
            <w:tcW w:w="906" w:type="dxa"/>
            <w:vAlign w:val="center"/>
          </w:tcPr>
          <w:p w14:paraId="359A54F0">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32</w:t>
            </w:r>
          </w:p>
        </w:tc>
        <w:tc>
          <w:tcPr>
            <w:tcW w:w="2835" w:type="dxa"/>
            <w:vAlign w:val="center"/>
          </w:tcPr>
          <w:p w14:paraId="4AFC2281">
            <w:pPr>
              <w:adjustRightInd w:val="0"/>
              <w:snapToGrid w:val="0"/>
              <w:spacing w:line="0" w:lineRule="atLeast"/>
              <w:jc w:val="left"/>
              <w:rPr>
                <w:rFonts w:ascii="宋体" w:hAnsi="宋体" w:cs="宋体"/>
                <w:sz w:val="20"/>
                <w:szCs w:val="24"/>
              </w:rPr>
            </w:pPr>
            <w:r>
              <w:rPr>
                <w:rFonts w:hint="eastAsia" w:ascii="宋体" w:hAnsi="宋体" w:cs="宋体"/>
                <w:sz w:val="20"/>
                <w:szCs w:val="24"/>
              </w:rPr>
              <w:t>1、尺寸：420*594mm；</w:t>
            </w:r>
          </w:p>
          <w:p w14:paraId="6903277D">
            <w:pPr>
              <w:adjustRightInd w:val="0"/>
              <w:snapToGrid w:val="0"/>
              <w:spacing w:line="0" w:lineRule="atLeast"/>
              <w:jc w:val="left"/>
              <w:rPr>
                <w:rFonts w:ascii="宋体" w:hAnsi="宋体" w:cs="宋体"/>
                <w:sz w:val="20"/>
                <w:szCs w:val="24"/>
              </w:rPr>
            </w:pPr>
            <w:r>
              <w:rPr>
                <w:rFonts w:hint="eastAsia" w:ascii="宋体" w:hAnsi="宋体" w:cs="宋体"/>
                <w:sz w:val="20"/>
                <w:szCs w:val="24"/>
              </w:rPr>
              <w:t>2、彩色无纺布；</w:t>
            </w:r>
          </w:p>
          <w:p w14:paraId="3796A301">
            <w:pPr>
              <w:widowControl/>
              <w:spacing w:line="0" w:lineRule="atLeast"/>
              <w:jc w:val="left"/>
              <w:rPr>
                <w:rFonts w:ascii="宋体" w:hAnsi="宋体" w:cs="宋体"/>
                <w:sz w:val="20"/>
                <w:szCs w:val="24"/>
              </w:rPr>
            </w:pPr>
            <w:r>
              <w:rPr>
                <w:rFonts w:hint="eastAsia" w:ascii="宋体" w:hAnsi="宋体" w:cs="宋体"/>
                <w:sz w:val="20"/>
                <w:szCs w:val="24"/>
              </w:rPr>
              <w:t>3、散页不装订</w:t>
            </w:r>
          </w:p>
        </w:tc>
        <w:tc>
          <w:tcPr>
            <w:tcW w:w="1139" w:type="dxa"/>
            <w:vAlign w:val="center"/>
          </w:tcPr>
          <w:p w14:paraId="5CB8EF54">
            <w:pPr>
              <w:widowControl/>
              <w:jc w:val="center"/>
              <w:rPr>
                <w:rFonts w:ascii="等线" w:hAnsi="等线" w:eastAsia="等线" w:cs="宋体"/>
                <w:kern w:val="0"/>
                <w:sz w:val="20"/>
                <w:szCs w:val="24"/>
              </w:rPr>
            </w:pPr>
          </w:p>
        </w:tc>
      </w:tr>
      <w:tr w14:paraId="1263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2A3571C8">
            <w:pPr>
              <w:widowControl/>
              <w:spacing w:line="360" w:lineRule="exact"/>
              <w:jc w:val="center"/>
              <w:rPr>
                <w:rFonts w:eastAsia="仿宋_GB2312"/>
                <w:sz w:val="20"/>
                <w:szCs w:val="24"/>
              </w:rPr>
            </w:pPr>
            <w:r>
              <w:rPr>
                <w:rFonts w:eastAsia="仿宋_GB2312"/>
                <w:sz w:val="20"/>
                <w:szCs w:val="24"/>
              </w:rPr>
              <w:t>29</w:t>
            </w:r>
          </w:p>
        </w:tc>
        <w:tc>
          <w:tcPr>
            <w:tcW w:w="1643" w:type="dxa"/>
            <w:vMerge w:val="continue"/>
            <w:vAlign w:val="center"/>
          </w:tcPr>
          <w:p w14:paraId="66900502">
            <w:pPr>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059A3DBD">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报告</w:t>
            </w:r>
          </w:p>
        </w:tc>
        <w:tc>
          <w:tcPr>
            <w:tcW w:w="650" w:type="dxa"/>
            <w:vAlign w:val="center"/>
          </w:tcPr>
          <w:p w14:paraId="1AA24088">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906" w:type="dxa"/>
            <w:vAlign w:val="center"/>
          </w:tcPr>
          <w:p w14:paraId="1063C566">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78</w:t>
            </w:r>
          </w:p>
        </w:tc>
        <w:tc>
          <w:tcPr>
            <w:tcW w:w="2835" w:type="dxa"/>
            <w:vAlign w:val="center"/>
          </w:tcPr>
          <w:p w14:paraId="034B3432">
            <w:pPr>
              <w:adjustRightInd w:val="0"/>
              <w:snapToGrid w:val="0"/>
              <w:spacing w:line="0" w:lineRule="atLeast"/>
              <w:jc w:val="left"/>
              <w:rPr>
                <w:rFonts w:ascii="宋体" w:hAnsi="宋体" w:cs="宋体"/>
                <w:sz w:val="20"/>
                <w:szCs w:val="24"/>
              </w:rPr>
            </w:pPr>
            <w:r>
              <w:rPr>
                <w:rFonts w:hint="eastAsia" w:ascii="宋体" w:hAnsi="宋体" w:cs="宋体"/>
                <w:sz w:val="20"/>
                <w:szCs w:val="24"/>
              </w:rPr>
              <w:t>1、尺寸：210*297mm；</w:t>
            </w:r>
          </w:p>
          <w:p w14:paraId="346C1DCC">
            <w:pPr>
              <w:adjustRightInd w:val="0"/>
              <w:snapToGrid w:val="0"/>
              <w:spacing w:line="0" w:lineRule="atLeast"/>
              <w:jc w:val="left"/>
              <w:rPr>
                <w:rFonts w:ascii="宋体" w:hAnsi="宋体" w:cs="宋体"/>
                <w:sz w:val="20"/>
                <w:szCs w:val="24"/>
              </w:rPr>
            </w:pPr>
            <w:r>
              <w:rPr>
                <w:rFonts w:hint="eastAsia" w:ascii="宋体" w:hAnsi="宋体" w:cs="宋体"/>
                <w:sz w:val="20"/>
                <w:szCs w:val="24"/>
              </w:rPr>
              <w:t>2、封面/封底：彩色印刷（四色）、铜版250g；</w:t>
            </w:r>
          </w:p>
          <w:p w14:paraId="0E759F8D">
            <w:pPr>
              <w:adjustRightInd w:val="0"/>
              <w:snapToGrid w:val="0"/>
              <w:spacing w:line="0" w:lineRule="atLeast"/>
              <w:jc w:val="left"/>
              <w:rPr>
                <w:rFonts w:ascii="宋体" w:hAnsi="宋体" w:cs="宋体"/>
                <w:sz w:val="20"/>
                <w:szCs w:val="24"/>
              </w:rPr>
            </w:pPr>
            <w:r>
              <w:rPr>
                <w:rFonts w:hint="eastAsia" w:ascii="宋体" w:hAnsi="宋体" w:cs="宋体"/>
                <w:sz w:val="20"/>
                <w:szCs w:val="24"/>
              </w:rPr>
              <w:t>3、内页：黑白印刷 除静电复印纸80g ，1500页；</w:t>
            </w:r>
          </w:p>
          <w:p w14:paraId="0FF6EEF5">
            <w:pPr>
              <w:adjustRightInd w:val="0"/>
              <w:snapToGrid w:val="0"/>
              <w:spacing w:line="0" w:lineRule="atLeast"/>
              <w:jc w:val="left"/>
              <w:rPr>
                <w:rFonts w:ascii="宋体" w:hAnsi="宋体" w:cs="宋体"/>
                <w:sz w:val="20"/>
                <w:szCs w:val="24"/>
              </w:rPr>
            </w:pPr>
            <w:r>
              <w:rPr>
                <w:rFonts w:ascii="宋体" w:hAnsi="宋体" w:cs="宋体"/>
                <w:sz w:val="20"/>
                <w:szCs w:val="24"/>
              </w:rPr>
              <w:t>4</w:t>
            </w:r>
            <w:r>
              <w:rPr>
                <w:rFonts w:hint="eastAsia" w:ascii="宋体" w:hAnsi="宋体" w:cs="宋体"/>
                <w:sz w:val="20"/>
                <w:szCs w:val="24"/>
              </w:rPr>
              <w:t>、尺寸：420*297mm；</w:t>
            </w:r>
          </w:p>
          <w:p w14:paraId="447179F8">
            <w:pPr>
              <w:adjustRightInd w:val="0"/>
              <w:snapToGrid w:val="0"/>
              <w:spacing w:line="0" w:lineRule="atLeast"/>
              <w:jc w:val="left"/>
              <w:rPr>
                <w:rFonts w:ascii="宋体" w:hAnsi="宋体" w:cs="宋体"/>
                <w:sz w:val="20"/>
                <w:szCs w:val="24"/>
              </w:rPr>
            </w:pPr>
            <w:r>
              <w:rPr>
                <w:rFonts w:ascii="宋体" w:hAnsi="宋体" w:cs="宋体"/>
                <w:sz w:val="20"/>
                <w:szCs w:val="24"/>
              </w:rPr>
              <w:t>5</w:t>
            </w:r>
            <w:r>
              <w:rPr>
                <w:rFonts w:hint="eastAsia" w:ascii="宋体" w:hAnsi="宋体" w:cs="宋体"/>
                <w:sz w:val="20"/>
                <w:szCs w:val="24"/>
              </w:rPr>
              <w:t>、彩色印刷（四色）除静电复印纸80g ，50页；</w:t>
            </w:r>
          </w:p>
          <w:p w14:paraId="0B819909">
            <w:pPr>
              <w:adjustRightInd w:val="0"/>
              <w:snapToGrid w:val="0"/>
              <w:spacing w:line="0" w:lineRule="atLeast"/>
              <w:jc w:val="left"/>
              <w:rPr>
                <w:rFonts w:ascii="宋体" w:hAnsi="宋体" w:cs="宋体"/>
                <w:sz w:val="20"/>
                <w:szCs w:val="24"/>
              </w:rPr>
            </w:pPr>
            <w:r>
              <w:rPr>
                <w:rFonts w:hint="eastAsia" w:ascii="宋体" w:hAnsi="宋体" w:cs="宋体"/>
                <w:sz w:val="20"/>
                <w:szCs w:val="24"/>
              </w:rPr>
              <w:t>装订：胶装。</w:t>
            </w:r>
          </w:p>
        </w:tc>
        <w:tc>
          <w:tcPr>
            <w:tcW w:w="1139" w:type="dxa"/>
            <w:vAlign w:val="center"/>
          </w:tcPr>
          <w:p w14:paraId="12C5752C">
            <w:pPr>
              <w:widowControl/>
              <w:jc w:val="center"/>
              <w:rPr>
                <w:rFonts w:ascii="等线" w:hAnsi="等线" w:eastAsia="等线" w:cs="宋体"/>
                <w:kern w:val="0"/>
                <w:sz w:val="20"/>
                <w:szCs w:val="24"/>
              </w:rPr>
            </w:pPr>
          </w:p>
        </w:tc>
      </w:tr>
      <w:tr w14:paraId="1646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blHeader/>
          <w:jc w:val="center"/>
        </w:trPr>
        <w:tc>
          <w:tcPr>
            <w:tcW w:w="484" w:type="dxa"/>
            <w:vAlign w:val="center"/>
          </w:tcPr>
          <w:p w14:paraId="532A2524">
            <w:pPr>
              <w:widowControl/>
              <w:spacing w:line="360" w:lineRule="exact"/>
              <w:jc w:val="center"/>
              <w:rPr>
                <w:rFonts w:eastAsia="仿宋_GB2312"/>
                <w:sz w:val="20"/>
                <w:szCs w:val="24"/>
              </w:rPr>
            </w:pPr>
            <w:r>
              <w:rPr>
                <w:rFonts w:hint="eastAsia" w:eastAsia="仿宋_GB2312"/>
                <w:sz w:val="20"/>
                <w:szCs w:val="24"/>
              </w:rPr>
              <w:t>3</w:t>
            </w:r>
            <w:r>
              <w:rPr>
                <w:rFonts w:eastAsia="仿宋_GB2312"/>
                <w:sz w:val="20"/>
                <w:szCs w:val="24"/>
              </w:rPr>
              <w:t>0</w:t>
            </w:r>
          </w:p>
        </w:tc>
        <w:tc>
          <w:tcPr>
            <w:tcW w:w="1643" w:type="dxa"/>
            <w:vAlign w:val="center"/>
          </w:tcPr>
          <w:p w14:paraId="43CEAF06">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土壤研究中心</w:t>
            </w:r>
          </w:p>
          <w:p w14:paraId="4A818EA6">
            <w:pPr>
              <w:widowControl/>
              <w:adjustRightInd w:val="0"/>
              <w:snapToGrid w:val="0"/>
              <w:spacing w:line="0" w:lineRule="atLeast"/>
              <w:jc w:val="center"/>
              <w:rPr>
                <w:rFonts w:asciiTheme="minorEastAsia" w:hAnsiTheme="minorEastAsia" w:eastAsiaTheme="minorEastAsia" w:cstheme="minorEastAsia"/>
                <w:sz w:val="20"/>
                <w:szCs w:val="24"/>
              </w:rPr>
            </w:pPr>
          </w:p>
        </w:tc>
        <w:tc>
          <w:tcPr>
            <w:tcW w:w="1051" w:type="dxa"/>
            <w:vAlign w:val="center"/>
          </w:tcPr>
          <w:p w14:paraId="7B917D17">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研究报告</w:t>
            </w:r>
          </w:p>
        </w:tc>
        <w:tc>
          <w:tcPr>
            <w:tcW w:w="650" w:type="dxa"/>
            <w:vAlign w:val="center"/>
          </w:tcPr>
          <w:p w14:paraId="0503FDC0">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906" w:type="dxa"/>
            <w:vAlign w:val="center"/>
          </w:tcPr>
          <w:p w14:paraId="72B578EF">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500</w:t>
            </w:r>
          </w:p>
        </w:tc>
        <w:tc>
          <w:tcPr>
            <w:tcW w:w="2835" w:type="dxa"/>
            <w:vAlign w:val="center"/>
          </w:tcPr>
          <w:p w14:paraId="07070C18">
            <w:pPr>
              <w:adjustRightInd w:val="0"/>
              <w:snapToGrid w:val="0"/>
              <w:spacing w:line="0" w:lineRule="atLeast"/>
              <w:jc w:val="left"/>
              <w:rPr>
                <w:rFonts w:ascii="宋体" w:hAnsi="宋体" w:cs="宋体"/>
                <w:sz w:val="20"/>
                <w:szCs w:val="24"/>
              </w:rPr>
            </w:pPr>
            <w:r>
              <w:rPr>
                <w:rFonts w:hint="eastAsia" w:ascii="宋体" w:hAnsi="宋体" w:cs="宋体"/>
                <w:sz w:val="20"/>
                <w:szCs w:val="24"/>
              </w:rPr>
              <w:t>1、尺寸：210*297mm；</w:t>
            </w:r>
          </w:p>
          <w:p w14:paraId="62888CB9">
            <w:pPr>
              <w:adjustRightInd w:val="0"/>
              <w:snapToGrid w:val="0"/>
              <w:spacing w:line="0" w:lineRule="atLeast"/>
              <w:jc w:val="left"/>
              <w:rPr>
                <w:rFonts w:ascii="宋体" w:hAnsi="宋体" w:cs="宋体"/>
                <w:sz w:val="20"/>
                <w:szCs w:val="24"/>
              </w:rPr>
            </w:pPr>
            <w:r>
              <w:rPr>
                <w:rFonts w:ascii="宋体" w:hAnsi="宋体" w:cs="宋体"/>
                <w:sz w:val="20"/>
                <w:szCs w:val="24"/>
              </w:rPr>
              <w:t>2</w:t>
            </w:r>
            <w:r>
              <w:rPr>
                <w:rFonts w:hint="eastAsia" w:ascii="宋体" w:hAnsi="宋体" w:cs="宋体"/>
                <w:sz w:val="20"/>
                <w:szCs w:val="24"/>
              </w:rPr>
              <w:t>、封面/封底：彩色印刷（四色）、铜版250g；</w:t>
            </w:r>
          </w:p>
          <w:p w14:paraId="5CC28D18">
            <w:pPr>
              <w:adjustRightInd w:val="0"/>
              <w:snapToGrid w:val="0"/>
              <w:spacing w:line="0" w:lineRule="atLeast"/>
              <w:jc w:val="left"/>
              <w:rPr>
                <w:rFonts w:ascii="宋体" w:hAnsi="宋体" w:cs="宋体"/>
                <w:sz w:val="20"/>
                <w:szCs w:val="24"/>
              </w:rPr>
            </w:pPr>
            <w:r>
              <w:rPr>
                <w:rFonts w:ascii="宋体" w:hAnsi="宋体" w:cs="宋体"/>
                <w:sz w:val="20"/>
                <w:szCs w:val="24"/>
              </w:rPr>
              <w:t>3</w:t>
            </w:r>
            <w:r>
              <w:rPr>
                <w:rFonts w:hint="eastAsia" w:ascii="宋体" w:hAnsi="宋体" w:cs="宋体"/>
                <w:sz w:val="20"/>
                <w:szCs w:val="24"/>
              </w:rPr>
              <w:t>、内页：彩色印刷（四色） 除静电复印纸80g 100张，300页；</w:t>
            </w:r>
          </w:p>
          <w:p w14:paraId="7F582E12">
            <w:pPr>
              <w:adjustRightInd w:val="0"/>
              <w:snapToGrid w:val="0"/>
              <w:spacing w:line="0" w:lineRule="atLeast"/>
              <w:jc w:val="left"/>
              <w:rPr>
                <w:rFonts w:ascii="宋体" w:hAnsi="宋体" w:cs="宋体"/>
                <w:sz w:val="20"/>
                <w:szCs w:val="24"/>
              </w:rPr>
            </w:pPr>
            <w:r>
              <w:rPr>
                <w:rFonts w:hint="eastAsia" w:ascii="宋体" w:hAnsi="宋体" w:cs="宋体"/>
                <w:sz w:val="20"/>
                <w:szCs w:val="24"/>
              </w:rPr>
              <w:t>4、装订：胶装。</w:t>
            </w:r>
          </w:p>
        </w:tc>
        <w:tc>
          <w:tcPr>
            <w:tcW w:w="1139" w:type="dxa"/>
            <w:vAlign w:val="center"/>
          </w:tcPr>
          <w:p w14:paraId="7986F2B2">
            <w:pPr>
              <w:widowControl/>
              <w:spacing w:line="360" w:lineRule="exact"/>
              <w:jc w:val="center"/>
              <w:rPr>
                <w:rFonts w:asciiTheme="majorEastAsia" w:hAnsiTheme="majorEastAsia" w:eastAsiaTheme="majorEastAsia"/>
                <w:kern w:val="0"/>
                <w:szCs w:val="21"/>
              </w:rPr>
            </w:pPr>
          </w:p>
        </w:tc>
      </w:tr>
      <w:tr w14:paraId="35BF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0266E7CE">
            <w:pPr>
              <w:widowControl/>
              <w:spacing w:line="360" w:lineRule="exact"/>
              <w:jc w:val="center"/>
              <w:rPr>
                <w:rFonts w:eastAsia="仿宋_GB2312"/>
                <w:sz w:val="20"/>
                <w:szCs w:val="24"/>
              </w:rPr>
            </w:pPr>
            <w:r>
              <w:rPr>
                <w:rFonts w:eastAsia="仿宋_GB2312"/>
                <w:sz w:val="20"/>
                <w:szCs w:val="24"/>
              </w:rPr>
              <w:t>31</w:t>
            </w:r>
          </w:p>
        </w:tc>
        <w:tc>
          <w:tcPr>
            <w:tcW w:w="1643" w:type="dxa"/>
            <w:vMerge w:val="restart"/>
            <w:vAlign w:val="center"/>
          </w:tcPr>
          <w:p w14:paraId="44FA736D">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综合管理部（根据工作需求制作）</w:t>
            </w:r>
          </w:p>
        </w:tc>
        <w:tc>
          <w:tcPr>
            <w:tcW w:w="1051" w:type="dxa"/>
            <w:vAlign w:val="center"/>
          </w:tcPr>
          <w:p w14:paraId="682FE979">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宣传展板</w:t>
            </w:r>
          </w:p>
        </w:tc>
        <w:tc>
          <w:tcPr>
            <w:tcW w:w="650" w:type="dxa"/>
            <w:vAlign w:val="center"/>
          </w:tcPr>
          <w:p w14:paraId="39EA401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块</w:t>
            </w:r>
          </w:p>
        </w:tc>
        <w:tc>
          <w:tcPr>
            <w:tcW w:w="906" w:type="dxa"/>
            <w:vAlign w:val="center"/>
          </w:tcPr>
          <w:p w14:paraId="0D84E65A">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6</w:t>
            </w:r>
            <w:r>
              <w:rPr>
                <w:rFonts w:hint="eastAsia" w:asciiTheme="minorEastAsia" w:hAnsiTheme="minorEastAsia" w:eastAsiaTheme="minorEastAsia" w:cstheme="minorEastAsia"/>
                <w:sz w:val="20"/>
                <w:szCs w:val="24"/>
              </w:rPr>
              <w:t>0</w:t>
            </w:r>
          </w:p>
        </w:tc>
        <w:tc>
          <w:tcPr>
            <w:tcW w:w="2835" w:type="dxa"/>
            <w:vAlign w:val="center"/>
          </w:tcPr>
          <w:p w14:paraId="1214BAEF">
            <w:pPr>
              <w:adjustRightInd w:val="0"/>
              <w:snapToGrid w:val="0"/>
              <w:spacing w:line="0" w:lineRule="atLeast"/>
              <w:jc w:val="left"/>
              <w:rPr>
                <w:rFonts w:ascii="宋体" w:hAnsi="宋体" w:cs="宋体"/>
                <w:sz w:val="20"/>
                <w:szCs w:val="24"/>
              </w:rPr>
            </w:pPr>
            <w:r>
              <w:rPr>
                <w:rFonts w:hint="eastAsia" w:ascii="宋体" w:hAnsi="宋体" w:cs="宋体"/>
                <w:sz w:val="20"/>
                <w:szCs w:val="24"/>
              </w:rPr>
              <w:t>1、尺寸：1</w:t>
            </w:r>
            <w:r>
              <w:rPr>
                <w:rFonts w:ascii="宋体" w:hAnsi="宋体" w:cs="宋体"/>
                <w:sz w:val="20"/>
                <w:szCs w:val="24"/>
              </w:rPr>
              <w:t>2</w:t>
            </w:r>
            <w:r>
              <w:rPr>
                <w:rFonts w:hint="eastAsia" w:ascii="宋体" w:hAnsi="宋体" w:cs="宋体"/>
                <w:sz w:val="20"/>
                <w:szCs w:val="24"/>
              </w:rPr>
              <w:t>0</w:t>
            </w:r>
            <w:r>
              <w:rPr>
                <w:rFonts w:ascii="宋体" w:hAnsi="宋体" w:cs="宋体"/>
                <w:sz w:val="20"/>
                <w:szCs w:val="24"/>
              </w:rPr>
              <w:t>0</w:t>
            </w:r>
            <w:r>
              <w:rPr>
                <w:rFonts w:hint="eastAsia" w:ascii="宋体" w:hAnsi="宋体" w:cs="宋体"/>
                <w:sz w:val="20"/>
                <w:szCs w:val="24"/>
              </w:rPr>
              <w:t>*2</w:t>
            </w:r>
            <w:r>
              <w:rPr>
                <w:rFonts w:ascii="宋体" w:hAnsi="宋体" w:cs="宋体"/>
                <w:sz w:val="20"/>
                <w:szCs w:val="24"/>
              </w:rPr>
              <w:t>40</w:t>
            </w:r>
            <w:r>
              <w:rPr>
                <w:rFonts w:hint="eastAsia" w:ascii="宋体" w:hAnsi="宋体" w:cs="宋体"/>
                <w:sz w:val="20"/>
                <w:szCs w:val="24"/>
              </w:rPr>
              <w:t>0</w:t>
            </w:r>
            <w:r>
              <w:rPr>
                <w:rFonts w:ascii="宋体" w:hAnsi="宋体" w:cs="宋体"/>
                <w:sz w:val="20"/>
                <w:szCs w:val="24"/>
              </w:rPr>
              <w:t>m</w:t>
            </w:r>
            <w:r>
              <w:rPr>
                <w:rFonts w:hint="eastAsia" w:ascii="宋体" w:hAnsi="宋体" w:cs="宋体"/>
                <w:sz w:val="20"/>
                <w:szCs w:val="24"/>
              </w:rPr>
              <w:t>m；</w:t>
            </w:r>
          </w:p>
          <w:p w14:paraId="32463750">
            <w:pPr>
              <w:adjustRightInd w:val="0"/>
              <w:snapToGrid w:val="0"/>
              <w:spacing w:line="0" w:lineRule="atLeast"/>
              <w:jc w:val="left"/>
              <w:rPr>
                <w:rFonts w:ascii="宋体" w:hAnsi="宋体" w:cs="宋体"/>
                <w:sz w:val="20"/>
                <w:szCs w:val="24"/>
              </w:rPr>
            </w:pPr>
            <w:r>
              <w:rPr>
                <w:rFonts w:hint="eastAsia" w:ascii="宋体" w:hAnsi="宋体" w:cs="宋体"/>
                <w:sz w:val="20"/>
                <w:szCs w:val="24"/>
              </w:rPr>
              <w:t>2、材质：KT板；</w:t>
            </w:r>
          </w:p>
          <w:p w14:paraId="238DBB28">
            <w:pPr>
              <w:adjustRightInd w:val="0"/>
              <w:snapToGrid w:val="0"/>
              <w:spacing w:line="0" w:lineRule="atLeast"/>
              <w:jc w:val="left"/>
              <w:rPr>
                <w:rFonts w:ascii="宋体" w:hAnsi="宋体" w:cs="宋体"/>
                <w:sz w:val="20"/>
                <w:szCs w:val="24"/>
              </w:rPr>
            </w:pPr>
            <w:r>
              <w:rPr>
                <w:rFonts w:hint="eastAsia" w:ascii="宋体" w:hAnsi="宋体" w:cs="宋体"/>
                <w:sz w:val="20"/>
                <w:szCs w:val="24"/>
              </w:rPr>
              <w:t>3、画面设计。</w:t>
            </w:r>
          </w:p>
        </w:tc>
        <w:tc>
          <w:tcPr>
            <w:tcW w:w="1139" w:type="dxa"/>
            <w:vAlign w:val="center"/>
          </w:tcPr>
          <w:p w14:paraId="4A8A21A0">
            <w:pPr>
              <w:widowControl/>
              <w:jc w:val="center"/>
              <w:rPr>
                <w:rFonts w:ascii="等线" w:hAnsi="等线" w:eastAsia="等线" w:cs="宋体"/>
                <w:kern w:val="0"/>
                <w:sz w:val="20"/>
                <w:szCs w:val="24"/>
              </w:rPr>
            </w:pPr>
          </w:p>
        </w:tc>
      </w:tr>
      <w:tr w14:paraId="5A14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7D29A6C3">
            <w:pPr>
              <w:widowControl/>
              <w:spacing w:line="360" w:lineRule="exact"/>
              <w:jc w:val="center"/>
              <w:rPr>
                <w:rFonts w:eastAsia="仿宋_GB2312"/>
                <w:sz w:val="20"/>
                <w:szCs w:val="24"/>
              </w:rPr>
            </w:pPr>
            <w:r>
              <w:rPr>
                <w:rFonts w:eastAsia="仿宋_GB2312"/>
                <w:sz w:val="20"/>
                <w:szCs w:val="24"/>
              </w:rPr>
              <w:t>32</w:t>
            </w:r>
          </w:p>
        </w:tc>
        <w:tc>
          <w:tcPr>
            <w:tcW w:w="1643" w:type="dxa"/>
            <w:vMerge w:val="continue"/>
            <w:vAlign w:val="center"/>
          </w:tcPr>
          <w:p w14:paraId="6912D2D5">
            <w:pPr>
              <w:widowControl/>
              <w:spacing w:line="360" w:lineRule="exact"/>
              <w:jc w:val="center"/>
              <w:rPr>
                <w:rFonts w:eastAsia="仿宋_GB2312"/>
                <w:sz w:val="20"/>
                <w:szCs w:val="24"/>
              </w:rPr>
            </w:pPr>
          </w:p>
        </w:tc>
        <w:tc>
          <w:tcPr>
            <w:tcW w:w="1051" w:type="dxa"/>
            <w:vAlign w:val="center"/>
          </w:tcPr>
          <w:p w14:paraId="5535A260">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宣传展板</w:t>
            </w:r>
          </w:p>
        </w:tc>
        <w:tc>
          <w:tcPr>
            <w:tcW w:w="650" w:type="dxa"/>
            <w:vAlign w:val="center"/>
          </w:tcPr>
          <w:p w14:paraId="6C29BA27">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块</w:t>
            </w:r>
          </w:p>
        </w:tc>
        <w:tc>
          <w:tcPr>
            <w:tcW w:w="906" w:type="dxa"/>
            <w:vAlign w:val="center"/>
          </w:tcPr>
          <w:p w14:paraId="0796B521">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10</w:t>
            </w:r>
            <w:r>
              <w:rPr>
                <w:rFonts w:hint="eastAsia" w:asciiTheme="minorEastAsia" w:hAnsiTheme="minorEastAsia" w:eastAsiaTheme="minorEastAsia" w:cstheme="minorEastAsia"/>
                <w:sz w:val="20"/>
                <w:szCs w:val="24"/>
              </w:rPr>
              <w:t>0</w:t>
            </w:r>
          </w:p>
        </w:tc>
        <w:tc>
          <w:tcPr>
            <w:tcW w:w="2835" w:type="dxa"/>
            <w:vAlign w:val="center"/>
          </w:tcPr>
          <w:p w14:paraId="5BF2F2BE">
            <w:pPr>
              <w:adjustRightInd w:val="0"/>
              <w:snapToGrid w:val="0"/>
              <w:spacing w:line="0" w:lineRule="atLeast"/>
              <w:jc w:val="left"/>
              <w:rPr>
                <w:rFonts w:ascii="宋体" w:hAnsi="宋体" w:cs="宋体"/>
                <w:sz w:val="20"/>
                <w:szCs w:val="24"/>
              </w:rPr>
            </w:pPr>
            <w:r>
              <w:rPr>
                <w:rFonts w:hint="eastAsia" w:ascii="宋体" w:hAnsi="宋体" w:cs="宋体"/>
                <w:sz w:val="20"/>
                <w:szCs w:val="24"/>
              </w:rPr>
              <w:t>1、尺寸：50</w:t>
            </w:r>
            <w:r>
              <w:rPr>
                <w:rFonts w:ascii="宋体" w:hAnsi="宋体" w:cs="宋体"/>
                <w:sz w:val="20"/>
                <w:szCs w:val="24"/>
              </w:rPr>
              <w:t>0</w:t>
            </w:r>
            <w:r>
              <w:rPr>
                <w:rFonts w:hint="eastAsia" w:ascii="宋体" w:hAnsi="宋体" w:cs="宋体"/>
                <w:sz w:val="20"/>
                <w:szCs w:val="24"/>
              </w:rPr>
              <w:t>*8</w:t>
            </w:r>
            <w:r>
              <w:rPr>
                <w:rFonts w:ascii="宋体" w:hAnsi="宋体" w:cs="宋体"/>
                <w:sz w:val="20"/>
                <w:szCs w:val="24"/>
              </w:rPr>
              <w:t>0</w:t>
            </w:r>
            <w:r>
              <w:rPr>
                <w:rFonts w:hint="eastAsia" w:ascii="宋体" w:hAnsi="宋体" w:cs="宋体"/>
                <w:sz w:val="20"/>
                <w:szCs w:val="24"/>
              </w:rPr>
              <w:t>0</w:t>
            </w:r>
            <w:r>
              <w:rPr>
                <w:rFonts w:ascii="宋体" w:hAnsi="宋体" w:cs="宋体"/>
                <w:sz w:val="20"/>
                <w:szCs w:val="24"/>
              </w:rPr>
              <w:t>m</w:t>
            </w:r>
            <w:r>
              <w:rPr>
                <w:rFonts w:hint="eastAsia" w:ascii="宋体" w:hAnsi="宋体" w:cs="宋体"/>
                <w:sz w:val="20"/>
                <w:szCs w:val="24"/>
              </w:rPr>
              <w:t>m；</w:t>
            </w:r>
          </w:p>
          <w:p w14:paraId="42509889">
            <w:pPr>
              <w:adjustRightInd w:val="0"/>
              <w:snapToGrid w:val="0"/>
              <w:spacing w:line="0" w:lineRule="atLeast"/>
              <w:jc w:val="left"/>
              <w:rPr>
                <w:rFonts w:ascii="宋体" w:hAnsi="宋体" w:cs="宋体"/>
                <w:sz w:val="20"/>
                <w:szCs w:val="24"/>
              </w:rPr>
            </w:pPr>
            <w:r>
              <w:rPr>
                <w:rFonts w:hint="eastAsia" w:ascii="宋体" w:hAnsi="宋体" w:cs="宋体"/>
                <w:sz w:val="20"/>
                <w:szCs w:val="24"/>
              </w:rPr>
              <w:t>2、材质：KT板；</w:t>
            </w:r>
          </w:p>
          <w:p w14:paraId="2FDE5A1D">
            <w:pPr>
              <w:adjustRightInd w:val="0"/>
              <w:snapToGrid w:val="0"/>
              <w:spacing w:line="0" w:lineRule="atLeast"/>
              <w:jc w:val="left"/>
              <w:rPr>
                <w:rFonts w:ascii="宋体" w:hAnsi="宋体" w:cs="宋体"/>
                <w:sz w:val="20"/>
                <w:szCs w:val="24"/>
              </w:rPr>
            </w:pPr>
            <w:r>
              <w:rPr>
                <w:rFonts w:hint="eastAsia" w:ascii="宋体" w:hAnsi="宋体" w:cs="宋体"/>
                <w:sz w:val="20"/>
                <w:szCs w:val="24"/>
              </w:rPr>
              <w:t>3、画面设计。</w:t>
            </w:r>
          </w:p>
        </w:tc>
        <w:tc>
          <w:tcPr>
            <w:tcW w:w="1139" w:type="dxa"/>
            <w:vAlign w:val="center"/>
          </w:tcPr>
          <w:p w14:paraId="6C75B56C">
            <w:pPr>
              <w:widowControl/>
              <w:jc w:val="center"/>
              <w:rPr>
                <w:rFonts w:ascii="等线" w:hAnsi="等线" w:eastAsia="等线" w:cs="宋体"/>
                <w:kern w:val="0"/>
                <w:sz w:val="20"/>
                <w:szCs w:val="24"/>
              </w:rPr>
            </w:pPr>
          </w:p>
        </w:tc>
      </w:tr>
      <w:tr w14:paraId="069D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3A7CAD71">
            <w:pPr>
              <w:widowControl/>
              <w:spacing w:line="360" w:lineRule="exact"/>
              <w:jc w:val="center"/>
              <w:rPr>
                <w:rFonts w:eastAsia="仿宋_GB2312"/>
                <w:sz w:val="20"/>
                <w:szCs w:val="24"/>
              </w:rPr>
            </w:pPr>
            <w:r>
              <w:rPr>
                <w:rFonts w:eastAsia="仿宋_GB2312"/>
                <w:sz w:val="20"/>
                <w:szCs w:val="24"/>
              </w:rPr>
              <w:t>33</w:t>
            </w:r>
          </w:p>
        </w:tc>
        <w:tc>
          <w:tcPr>
            <w:tcW w:w="1643" w:type="dxa"/>
            <w:vMerge w:val="continue"/>
            <w:vAlign w:val="center"/>
          </w:tcPr>
          <w:p w14:paraId="3B3D1160">
            <w:pPr>
              <w:widowControl/>
              <w:spacing w:line="360" w:lineRule="exact"/>
              <w:jc w:val="center"/>
              <w:rPr>
                <w:rFonts w:eastAsia="仿宋_GB2312"/>
                <w:sz w:val="20"/>
                <w:szCs w:val="24"/>
              </w:rPr>
            </w:pPr>
          </w:p>
        </w:tc>
        <w:tc>
          <w:tcPr>
            <w:tcW w:w="1051" w:type="dxa"/>
            <w:vAlign w:val="center"/>
          </w:tcPr>
          <w:p w14:paraId="63A8C952">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宣传资料</w:t>
            </w:r>
          </w:p>
        </w:tc>
        <w:tc>
          <w:tcPr>
            <w:tcW w:w="650" w:type="dxa"/>
            <w:vAlign w:val="center"/>
          </w:tcPr>
          <w:p w14:paraId="1838BBFC">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册</w:t>
            </w:r>
          </w:p>
        </w:tc>
        <w:tc>
          <w:tcPr>
            <w:tcW w:w="906" w:type="dxa"/>
            <w:vAlign w:val="center"/>
          </w:tcPr>
          <w:p w14:paraId="14472B13">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6</w:t>
            </w:r>
            <w:r>
              <w:rPr>
                <w:rFonts w:hint="eastAsia" w:asciiTheme="minorEastAsia" w:hAnsiTheme="minorEastAsia" w:eastAsiaTheme="minorEastAsia" w:cstheme="minorEastAsia"/>
                <w:sz w:val="20"/>
                <w:szCs w:val="24"/>
              </w:rPr>
              <w:t>00</w:t>
            </w:r>
          </w:p>
        </w:tc>
        <w:tc>
          <w:tcPr>
            <w:tcW w:w="2835" w:type="dxa"/>
            <w:vAlign w:val="center"/>
          </w:tcPr>
          <w:p w14:paraId="55D58C57">
            <w:pPr>
              <w:adjustRightInd w:val="0"/>
              <w:snapToGrid w:val="0"/>
              <w:spacing w:line="0" w:lineRule="atLeast"/>
              <w:jc w:val="left"/>
              <w:rPr>
                <w:rFonts w:ascii="宋体" w:hAnsi="宋体" w:cs="宋体"/>
                <w:sz w:val="20"/>
                <w:szCs w:val="24"/>
              </w:rPr>
            </w:pPr>
            <w:r>
              <w:rPr>
                <w:rFonts w:hint="eastAsia" w:ascii="宋体" w:hAnsi="宋体" w:cs="宋体"/>
                <w:sz w:val="20"/>
                <w:szCs w:val="24"/>
              </w:rPr>
              <w:t>1、封皮平面设计，需贴合主题思路，设计新颖；</w:t>
            </w:r>
          </w:p>
          <w:p w14:paraId="0F6B1CF9">
            <w:pPr>
              <w:adjustRightInd w:val="0"/>
              <w:snapToGrid w:val="0"/>
              <w:spacing w:line="0" w:lineRule="atLeast"/>
              <w:jc w:val="left"/>
              <w:rPr>
                <w:rFonts w:ascii="宋体" w:hAnsi="宋体" w:cs="宋体"/>
                <w:sz w:val="20"/>
                <w:szCs w:val="24"/>
              </w:rPr>
            </w:pPr>
            <w:r>
              <w:rPr>
                <w:rFonts w:hint="eastAsia" w:ascii="宋体" w:hAnsi="宋体" w:cs="宋体"/>
                <w:sz w:val="20"/>
                <w:szCs w:val="24"/>
              </w:rPr>
              <w:t>2、封皮3</w:t>
            </w:r>
            <w:r>
              <w:rPr>
                <w:rFonts w:ascii="宋体" w:hAnsi="宋体" w:cs="宋体"/>
                <w:sz w:val="20"/>
                <w:szCs w:val="24"/>
              </w:rPr>
              <w:t>00G</w:t>
            </w:r>
            <w:r>
              <w:rPr>
                <w:rFonts w:hint="eastAsia" w:ascii="宋体" w:hAnsi="宋体" w:cs="宋体"/>
                <w:sz w:val="20"/>
                <w:szCs w:val="24"/>
              </w:rPr>
              <w:t>覆亚膜侧兜有厚度；</w:t>
            </w:r>
          </w:p>
          <w:p w14:paraId="01D10367">
            <w:pPr>
              <w:adjustRightInd w:val="0"/>
              <w:snapToGrid w:val="0"/>
              <w:spacing w:line="0" w:lineRule="atLeast"/>
              <w:jc w:val="left"/>
              <w:rPr>
                <w:rFonts w:ascii="宋体" w:hAnsi="宋体" w:cs="宋体"/>
                <w:sz w:val="20"/>
                <w:szCs w:val="24"/>
              </w:rPr>
            </w:pPr>
            <w:r>
              <w:rPr>
                <w:rFonts w:hint="eastAsia" w:ascii="宋体" w:hAnsi="宋体" w:cs="宋体"/>
                <w:sz w:val="20"/>
                <w:szCs w:val="24"/>
              </w:rPr>
              <w:t>3、封皮尺寸：3</w:t>
            </w:r>
            <w:r>
              <w:rPr>
                <w:rFonts w:ascii="宋体" w:hAnsi="宋体" w:cs="宋体"/>
                <w:sz w:val="20"/>
                <w:szCs w:val="24"/>
              </w:rPr>
              <w:t>15</w:t>
            </w:r>
            <w:r>
              <w:rPr>
                <w:rFonts w:hint="eastAsia" w:ascii="宋体" w:hAnsi="宋体" w:cs="宋体"/>
                <w:sz w:val="20"/>
                <w:szCs w:val="24"/>
              </w:rPr>
              <w:t>*</w:t>
            </w:r>
            <w:r>
              <w:rPr>
                <w:rFonts w:ascii="宋体" w:hAnsi="宋体" w:cs="宋体"/>
                <w:sz w:val="20"/>
                <w:szCs w:val="24"/>
              </w:rPr>
              <w:t>220MM</w:t>
            </w:r>
            <w:r>
              <w:rPr>
                <w:rFonts w:hint="eastAsia" w:ascii="宋体" w:hAnsi="宋体" w:cs="宋体"/>
                <w:sz w:val="20"/>
                <w:szCs w:val="24"/>
              </w:rPr>
              <w:t>,内页1</w:t>
            </w:r>
            <w:r>
              <w:rPr>
                <w:rFonts w:ascii="宋体" w:hAnsi="宋体" w:cs="宋体"/>
                <w:sz w:val="20"/>
                <w:szCs w:val="24"/>
              </w:rPr>
              <w:t>57G</w:t>
            </w:r>
            <w:r>
              <w:rPr>
                <w:rFonts w:hint="eastAsia" w:ascii="宋体" w:hAnsi="宋体" w:cs="宋体"/>
                <w:sz w:val="20"/>
                <w:szCs w:val="24"/>
              </w:rPr>
              <w:t>铜版纸，尺寸2</w:t>
            </w:r>
            <w:r>
              <w:rPr>
                <w:rFonts w:ascii="宋体" w:hAnsi="宋体" w:cs="宋体"/>
                <w:sz w:val="20"/>
                <w:szCs w:val="24"/>
              </w:rPr>
              <w:t>10</w:t>
            </w:r>
            <w:r>
              <w:rPr>
                <w:rFonts w:hint="eastAsia" w:ascii="宋体" w:hAnsi="宋体" w:cs="宋体"/>
                <w:sz w:val="20"/>
                <w:szCs w:val="24"/>
              </w:rPr>
              <w:t>*</w:t>
            </w:r>
            <w:r>
              <w:rPr>
                <w:rFonts w:ascii="宋体" w:hAnsi="宋体" w:cs="宋体"/>
                <w:sz w:val="20"/>
                <w:szCs w:val="24"/>
              </w:rPr>
              <w:t>285MM</w:t>
            </w:r>
            <w:r>
              <w:rPr>
                <w:rFonts w:hint="eastAsia" w:ascii="宋体" w:hAnsi="宋体" w:cs="宋体"/>
                <w:sz w:val="20"/>
                <w:szCs w:val="24"/>
              </w:rPr>
              <w:t>；</w:t>
            </w:r>
          </w:p>
          <w:p w14:paraId="51A0DCBB">
            <w:pPr>
              <w:adjustRightInd w:val="0"/>
              <w:snapToGrid w:val="0"/>
              <w:spacing w:line="0" w:lineRule="atLeast"/>
              <w:jc w:val="left"/>
              <w:rPr>
                <w:rFonts w:ascii="宋体" w:hAnsi="宋体" w:cs="宋体"/>
                <w:sz w:val="20"/>
                <w:szCs w:val="24"/>
              </w:rPr>
            </w:pPr>
            <w:r>
              <w:rPr>
                <w:rFonts w:hint="eastAsia" w:ascii="宋体" w:hAnsi="宋体" w:cs="宋体"/>
                <w:sz w:val="20"/>
                <w:szCs w:val="24"/>
              </w:rPr>
              <w:t>4、每册1</w:t>
            </w:r>
            <w:r>
              <w:rPr>
                <w:rFonts w:ascii="宋体" w:hAnsi="宋体" w:cs="宋体"/>
                <w:sz w:val="20"/>
                <w:szCs w:val="24"/>
              </w:rPr>
              <w:t>4</w:t>
            </w:r>
            <w:r>
              <w:rPr>
                <w:rFonts w:hint="eastAsia" w:ascii="宋体" w:hAnsi="宋体" w:cs="宋体"/>
                <w:sz w:val="20"/>
                <w:szCs w:val="24"/>
              </w:rPr>
              <w:t>张内页，彩色四色印刷。</w:t>
            </w:r>
          </w:p>
        </w:tc>
        <w:tc>
          <w:tcPr>
            <w:tcW w:w="1139" w:type="dxa"/>
            <w:vAlign w:val="center"/>
          </w:tcPr>
          <w:p w14:paraId="678AD314">
            <w:pPr>
              <w:adjustRightInd w:val="0"/>
              <w:snapToGrid w:val="0"/>
              <w:spacing w:line="0" w:lineRule="atLeast"/>
              <w:jc w:val="left"/>
              <w:rPr>
                <w:rFonts w:ascii="宋体" w:hAnsi="宋体" w:cs="宋体"/>
                <w:sz w:val="20"/>
                <w:szCs w:val="24"/>
              </w:rPr>
            </w:pPr>
            <w:r>
              <w:rPr>
                <w:rFonts w:hint="eastAsia" w:ascii="宋体" w:hAnsi="宋体" w:cs="宋体"/>
                <w:sz w:val="20"/>
                <w:szCs w:val="24"/>
              </w:rPr>
              <w:t>用防水牛皮纸，用呢绒草打“井”字</w:t>
            </w:r>
          </w:p>
        </w:tc>
      </w:tr>
      <w:tr w14:paraId="1B2D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21851B91">
            <w:pPr>
              <w:widowControl/>
              <w:spacing w:line="360" w:lineRule="exact"/>
              <w:jc w:val="center"/>
              <w:rPr>
                <w:rFonts w:eastAsia="仿宋_GB2312"/>
                <w:sz w:val="20"/>
                <w:szCs w:val="24"/>
              </w:rPr>
            </w:pPr>
            <w:r>
              <w:rPr>
                <w:rFonts w:eastAsia="仿宋_GB2312"/>
                <w:sz w:val="20"/>
                <w:szCs w:val="24"/>
              </w:rPr>
              <w:t>34</w:t>
            </w:r>
          </w:p>
        </w:tc>
        <w:tc>
          <w:tcPr>
            <w:tcW w:w="1643" w:type="dxa"/>
            <w:vMerge w:val="continue"/>
            <w:vAlign w:val="center"/>
          </w:tcPr>
          <w:p w14:paraId="386EC30C">
            <w:pPr>
              <w:widowControl/>
              <w:spacing w:line="360" w:lineRule="exact"/>
              <w:jc w:val="center"/>
              <w:rPr>
                <w:rFonts w:eastAsia="仿宋_GB2312"/>
                <w:sz w:val="20"/>
                <w:szCs w:val="24"/>
              </w:rPr>
            </w:pPr>
          </w:p>
        </w:tc>
        <w:tc>
          <w:tcPr>
            <w:tcW w:w="1051" w:type="dxa"/>
            <w:vAlign w:val="center"/>
          </w:tcPr>
          <w:p w14:paraId="3CD4222E">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条幅标语</w:t>
            </w:r>
          </w:p>
        </w:tc>
        <w:tc>
          <w:tcPr>
            <w:tcW w:w="650" w:type="dxa"/>
            <w:vAlign w:val="center"/>
          </w:tcPr>
          <w:p w14:paraId="00581410">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条</w:t>
            </w:r>
          </w:p>
        </w:tc>
        <w:tc>
          <w:tcPr>
            <w:tcW w:w="906" w:type="dxa"/>
            <w:vAlign w:val="center"/>
          </w:tcPr>
          <w:p w14:paraId="34A107E1">
            <w:pPr>
              <w:adjustRightInd w:val="0"/>
              <w:snapToGrid w:val="0"/>
              <w:spacing w:line="0" w:lineRule="atLeast"/>
              <w:jc w:val="center"/>
              <w:rPr>
                <w:rFonts w:asciiTheme="minorEastAsia" w:hAnsiTheme="minorEastAsia" w:eastAsiaTheme="minorEastAsia" w:cstheme="minorEastAsia"/>
                <w:sz w:val="20"/>
                <w:szCs w:val="24"/>
              </w:rPr>
            </w:pPr>
            <w:r>
              <w:rPr>
                <w:rFonts w:asciiTheme="minorEastAsia" w:hAnsiTheme="minorEastAsia" w:eastAsiaTheme="minorEastAsia" w:cstheme="minorEastAsia"/>
                <w:sz w:val="20"/>
                <w:szCs w:val="24"/>
              </w:rPr>
              <w:t>4</w:t>
            </w:r>
            <w:r>
              <w:rPr>
                <w:rFonts w:hint="eastAsia" w:asciiTheme="minorEastAsia" w:hAnsiTheme="minorEastAsia" w:eastAsiaTheme="minorEastAsia" w:cstheme="minorEastAsia"/>
                <w:sz w:val="20"/>
                <w:szCs w:val="24"/>
              </w:rPr>
              <w:t>0</w:t>
            </w:r>
          </w:p>
        </w:tc>
        <w:tc>
          <w:tcPr>
            <w:tcW w:w="2835" w:type="dxa"/>
            <w:vAlign w:val="center"/>
          </w:tcPr>
          <w:p w14:paraId="35220E50">
            <w:pPr>
              <w:adjustRightInd w:val="0"/>
              <w:snapToGrid w:val="0"/>
              <w:spacing w:line="0" w:lineRule="atLeast"/>
              <w:jc w:val="left"/>
              <w:rPr>
                <w:rFonts w:ascii="宋体" w:hAnsi="宋体" w:cs="宋体"/>
                <w:sz w:val="20"/>
                <w:szCs w:val="24"/>
              </w:rPr>
            </w:pPr>
            <w:r>
              <w:rPr>
                <w:rFonts w:hint="eastAsia" w:ascii="宋体" w:hAnsi="宋体" w:cs="宋体"/>
                <w:sz w:val="20"/>
                <w:szCs w:val="24"/>
              </w:rPr>
              <w:t>1、尺寸： 9</w:t>
            </w:r>
            <w:r>
              <w:rPr>
                <w:rFonts w:ascii="宋体" w:hAnsi="宋体" w:cs="宋体"/>
                <w:sz w:val="20"/>
                <w:szCs w:val="24"/>
              </w:rPr>
              <w:t>00</w:t>
            </w:r>
            <w:r>
              <w:rPr>
                <w:rFonts w:hint="eastAsia" w:ascii="宋体" w:hAnsi="宋体" w:cs="宋体"/>
                <w:sz w:val="20"/>
                <w:szCs w:val="24"/>
              </w:rPr>
              <w:t>*8</w:t>
            </w:r>
            <w:r>
              <w:rPr>
                <w:rFonts w:ascii="宋体" w:hAnsi="宋体" w:cs="宋体"/>
                <w:sz w:val="20"/>
                <w:szCs w:val="24"/>
              </w:rPr>
              <w:t>000mm</w:t>
            </w:r>
            <w:r>
              <w:rPr>
                <w:rFonts w:hint="eastAsia" w:ascii="宋体" w:hAnsi="宋体" w:cs="宋体"/>
                <w:sz w:val="20"/>
                <w:szCs w:val="24"/>
              </w:rPr>
              <w:t>；</w:t>
            </w:r>
          </w:p>
          <w:p w14:paraId="14B7B54B">
            <w:pPr>
              <w:adjustRightInd w:val="0"/>
              <w:snapToGrid w:val="0"/>
              <w:spacing w:line="0" w:lineRule="atLeast"/>
              <w:jc w:val="left"/>
              <w:rPr>
                <w:rFonts w:ascii="宋体" w:hAnsi="宋体" w:cs="宋体"/>
                <w:sz w:val="20"/>
                <w:szCs w:val="24"/>
              </w:rPr>
            </w:pPr>
            <w:r>
              <w:rPr>
                <w:rFonts w:hint="eastAsia" w:ascii="宋体" w:hAnsi="宋体" w:cs="宋体"/>
                <w:sz w:val="20"/>
                <w:szCs w:val="24"/>
              </w:rPr>
              <w:t>2、红布黄字。</w:t>
            </w:r>
          </w:p>
        </w:tc>
        <w:tc>
          <w:tcPr>
            <w:tcW w:w="1139" w:type="dxa"/>
            <w:vAlign w:val="center"/>
          </w:tcPr>
          <w:p w14:paraId="30345DB6">
            <w:pPr>
              <w:adjustRightInd w:val="0"/>
              <w:snapToGrid w:val="0"/>
              <w:spacing w:line="0" w:lineRule="atLeast"/>
              <w:jc w:val="left"/>
              <w:rPr>
                <w:rFonts w:ascii="宋体" w:hAnsi="宋体" w:cs="宋体"/>
                <w:sz w:val="20"/>
                <w:szCs w:val="24"/>
              </w:rPr>
            </w:pPr>
          </w:p>
        </w:tc>
      </w:tr>
      <w:tr w14:paraId="39EC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4" w:type="dxa"/>
            <w:vAlign w:val="center"/>
          </w:tcPr>
          <w:p w14:paraId="7C2536AF">
            <w:pPr>
              <w:widowControl/>
              <w:spacing w:line="360" w:lineRule="exact"/>
              <w:jc w:val="center"/>
              <w:rPr>
                <w:rFonts w:eastAsia="仿宋_GB2312"/>
                <w:sz w:val="20"/>
                <w:szCs w:val="24"/>
              </w:rPr>
            </w:pPr>
            <w:r>
              <w:rPr>
                <w:rFonts w:eastAsia="仿宋_GB2312"/>
                <w:sz w:val="20"/>
                <w:szCs w:val="24"/>
              </w:rPr>
              <w:t>35</w:t>
            </w:r>
          </w:p>
        </w:tc>
        <w:tc>
          <w:tcPr>
            <w:tcW w:w="1643" w:type="dxa"/>
            <w:vMerge w:val="continue"/>
            <w:vAlign w:val="center"/>
          </w:tcPr>
          <w:p w14:paraId="50734462">
            <w:pPr>
              <w:widowControl/>
              <w:spacing w:line="360" w:lineRule="exact"/>
              <w:jc w:val="center"/>
              <w:rPr>
                <w:rFonts w:eastAsia="仿宋_GB2312"/>
                <w:sz w:val="20"/>
                <w:szCs w:val="24"/>
              </w:rPr>
            </w:pPr>
          </w:p>
        </w:tc>
        <w:tc>
          <w:tcPr>
            <w:tcW w:w="1051" w:type="dxa"/>
            <w:vAlign w:val="center"/>
          </w:tcPr>
          <w:p w14:paraId="29C4F14B">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宣传折页</w:t>
            </w:r>
          </w:p>
        </w:tc>
        <w:tc>
          <w:tcPr>
            <w:tcW w:w="650" w:type="dxa"/>
            <w:vAlign w:val="center"/>
          </w:tcPr>
          <w:p w14:paraId="2051E01B">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份</w:t>
            </w:r>
          </w:p>
        </w:tc>
        <w:tc>
          <w:tcPr>
            <w:tcW w:w="906" w:type="dxa"/>
            <w:vAlign w:val="center"/>
          </w:tcPr>
          <w:p w14:paraId="30FA161E">
            <w:pPr>
              <w:adjustRightInd w:val="0"/>
              <w:snapToGrid w:val="0"/>
              <w:spacing w:line="0" w:lineRule="atLeast"/>
              <w:jc w:val="center"/>
              <w:rPr>
                <w:rFonts w:asciiTheme="minorEastAsia" w:hAnsiTheme="minorEastAsia" w:eastAsiaTheme="minorEastAsia" w:cstheme="minorEastAsia"/>
                <w:sz w:val="20"/>
                <w:szCs w:val="24"/>
              </w:rPr>
            </w:pPr>
            <w:r>
              <w:rPr>
                <w:rFonts w:hint="eastAsia" w:asciiTheme="minorEastAsia" w:hAnsiTheme="minorEastAsia" w:eastAsiaTheme="minorEastAsia" w:cstheme="minorEastAsia"/>
                <w:sz w:val="20"/>
                <w:szCs w:val="24"/>
              </w:rPr>
              <w:t>3000</w:t>
            </w:r>
          </w:p>
        </w:tc>
        <w:tc>
          <w:tcPr>
            <w:tcW w:w="2835" w:type="dxa"/>
            <w:vAlign w:val="center"/>
          </w:tcPr>
          <w:p w14:paraId="5687640C">
            <w:pPr>
              <w:adjustRightInd w:val="0"/>
              <w:snapToGrid w:val="0"/>
              <w:spacing w:line="0" w:lineRule="atLeast"/>
              <w:jc w:val="left"/>
              <w:rPr>
                <w:rFonts w:ascii="宋体" w:hAnsi="宋体" w:cs="宋体"/>
                <w:sz w:val="20"/>
                <w:szCs w:val="24"/>
              </w:rPr>
            </w:pPr>
            <w:r>
              <w:rPr>
                <w:rFonts w:hint="eastAsia" w:ascii="宋体" w:hAnsi="宋体" w:cs="宋体"/>
                <w:sz w:val="20"/>
                <w:szCs w:val="24"/>
              </w:rPr>
              <w:t>1、250g铜版纸双面覆亚膜；</w:t>
            </w:r>
          </w:p>
          <w:p w14:paraId="56AD9E0F">
            <w:pPr>
              <w:adjustRightInd w:val="0"/>
              <w:snapToGrid w:val="0"/>
              <w:spacing w:line="0" w:lineRule="atLeast"/>
              <w:jc w:val="left"/>
              <w:rPr>
                <w:rFonts w:ascii="宋体" w:hAnsi="宋体" w:cs="宋体"/>
                <w:sz w:val="20"/>
                <w:szCs w:val="24"/>
              </w:rPr>
            </w:pPr>
            <w:r>
              <w:rPr>
                <w:rFonts w:hint="eastAsia" w:ascii="宋体" w:hAnsi="宋体" w:cs="宋体"/>
                <w:sz w:val="20"/>
                <w:szCs w:val="24"/>
              </w:rPr>
              <w:t>2、展开尺寸630*285mm Z三折页；</w:t>
            </w:r>
          </w:p>
          <w:p w14:paraId="0C800FC7">
            <w:pPr>
              <w:adjustRightInd w:val="0"/>
              <w:snapToGrid w:val="0"/>
              <w:spacing w:line="0" w:lineRule="atLeast"/>
              <w:jc w:val="left"/>
              <w:rPr>
                <w:rFonts w:ascii="宋体" w:hAnsi="宋体" w:cs="宋体"/>
                <w:sz w:val="20"/>
                <w:szCs w:val="24"/>
              </w:rPr>
            </w:pPr>
            <w:r>
              <w:rPr>
                <w:rFonts w:hint="eastAsia" w:ascii="宋体" w:hAnsi="宋体" w:cs="宋体"/>
                <w:sz w:val="20"/>
                <w:szCs w:val="24"/>
              </w:rPr>
              <w:t>3、彩色四色印刷；</w:t>
            </w:r>
          </w:p>
          <w:p w14:paraId="4BF7340F">
            <w:pPr>
              <w:adjustRightInd w:val="0"/>
              <w:snapToGrid w:val="0"/>
              <w:spacing w:line="0" w:lineRule="atLeast"/>
              <w:jc w:val="left"/>
              <w:rPr>
                <w:rFonts w:ascii="宋体" w:hAnsi="宋体" w:cs="宋体"/>
                <w:sz w:val="20"/>
                <w:szCs w:val="24"/>
              </w:rPr>
            </w:pPr>
            <w:r>
              <w:rPr>
                <w:rFonts w:hint="eastAsia" w:ascii="宋体" w:hAnsi="宋体" w:cs="宋体"/>
                <w:sz w:val="20"/>
                <w:szCs w:val="24"/>
              </w:rPr>
              <w:t>4、含主题设计。</w:t>
            </w:r>
          </w:p>
        </w:tc>
        <w:tc>
          <w:tcPr>
            <w:tcW w:w="1139" w:type="dxa"/>
            <w:vAlign w:val="center"/>
          </w:tcPr>
          <w:p w14:paraId="381A4FA1">
            <w:pPr>
              <w:adjustRightInd w:val="0"/>
              <w:snapToGrid w:val="0"/>
              <w:spacing w:line="0" w:lineRule="atLeast"/>
              <w:jc w:val="left"/>
              <w:rPr>
                <w:rFonts w:ascii="宋体" w:hAnsi="宋体" w:cs="宋体"/>
                <w:sz w:val="20"/>
                <w:szCs w:val="24"/>
              </w:rPr>
            </w:pPr>
            <w:r>
              <w:rPr>
                <w:rFonts w:hint="eastAsia" w:ascii="宋体" w:hAnsi="宋体" w:cs="宋体"/>
                <w:sz w:val="20"/>
                <w:szCs w:val="24"/>
              </w:rPr>
              <w:t>用防水牛皮纸，用呢绒草打“井”字</w:t>
            </w:r>
          </w:p>
        </w:tc>
      </w:tr>
    </w:tbl>
    <w:p w14:paraId="02C7B97D">
      <w:pPr>
        <w:spacing w:line="360" w:lineRule="auto"/>
        <w:ind w:firstLine="480" w:firstLineChars="200"/>
        <w:outlineLvl w:val="0"/>
        <w:rPr>
          <w:sz w:val="24"/>
        </w:rPr>
      </w:pPr>
    </w:p>
    <w:p w14:paraId="1E579AD9">
      <w:pPr>
        <w:spacing w:line="360" w:lineRule="auto"/>
        <w:ind w:firstLine="480" w:firstLineChars="200"/>
        <w:outlineLvl w:val="0"/>
        <w:rPr>
          <w:sz w:val="24"/>
        </w:rPr>
      </w:pPr>
    </w:p>
    <w:p w14:paraId="5B1EAA4C">
      <w:pPr>
        <w:pStyle w:val="29"/>
        <w:spacing w:line="360" w:lineRule="auto"/>
        <w:jc w:val="both"/>
        <w:rPr>
          <w:rFonts w:ascii="Times New Roman" w:hAnsi="Times New Roman" w:eastAsia="宋体" w:cs="Times New Roman"/>
          <w:color w:val="auto"/>
          <w:kern w:val="2"/>
        </w:rPr>
      </w:pPr>
    </w:p>
    <w:p w14:paraId="7FF168D1">
      <w:pPr>
        <w:spacing w:line="360" w:lineRule="auto"/>
        <w:ind w:firstLine="480" w:firstLineChars="200"/>
        <w:jc w:val="left"/>
        <w:rPr>
          <w:sz w:val="24"/>
        </w:rPr>
      </w:pPr>
    </w:p>
    <w:p w14:paraId="17A73032">
      <w:pPr>
        <w:pStyle w:val="11"/>
        <w:rPr>
          <w:rFonts w:ascii="Times New Roman" w:hAnsi="Times New Roman"/>
          <w:lang w:val="en-US"/>
        </w:rPr>
        <w:sectPr>
          <w:headerReference r:id="rId6" w:type="default"/>
          <w:pgSz w:w="11906" w:h="16838"/>
          <w:pgMar w:top="1440" w:right="1800" w:bottom="1440" w:left="1800" w:header="851" w:footer="992" w:gutter="0"/>
          <w:cols w:space="720" w:num="1"/>
          <w:docGrid w:type="lines" w:linePitch="312" w:charSpace="0"/>
        </w:sectPr>
      </w:pPr>
    </w:p>
    <w:p w14:paraId="6C9474BA">
      <w:pPr>
        <w:pStyle w:val="11"/>
        <w:rPr>
          <w:rFonts w:ascii="Times New Roman" w:hAnsi="Times New Roman"/>
        </w:rPr>
      </w:pPr>
      <w:r>
        <w:rPr>
          <w:rFonts w:ascii="Times New Roman" w:hAnsi="Times New Roman"/>
        </w:rPr>
        <w:t>第三部分  供应商须知</w:t>
      </w:r>
      <w:bookmarkEnd w:id="1"/>
    </w:p>
    <w:p w14:paraId="497B7B05">
      <w:pPr>
        <w:pStyle w:val="29"/>
        <w:spacing w:line="360" w:lineRule="auto"/>
        <w:jc w:val="center"/>
        <w:rPr>
          <w:rFonts w:ascii="Times New Roman" w:hAnsi="Times New Roman" w:eastAsia="宋体" w:cs="Times New Roman"/>
          <w:color w:val="auto"/>
        </w:rPr>
      </w:pPr>
      <w:bookmarkStart w:id="5" w:name="_Toc411426751"/>
    </w:p>
    <w:p w14:paraId="47F3EF1E">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1671B07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1D1B6B7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799048B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本竞争性磋商文件仅适用于磋商邀请函中所叙述项目货物和服务的采购。</w:t>
      </w:r>
    </w:p>
    <w:p w14:paraId="7FEB9D6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5CA16A5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78404DB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“采购人”系指本次磋商活动的采购单位。“采购代理机构”系指组织本次磋商活动的机构，即“天津市政府采购中心”。</w:t>
      </w:r>
    </w:p>
    <w:p w14:paraId="2D87CD0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“投标人”和“供应商”系指向采购代理机构提交响应文件的供应商。</w:t>
      </w:r>
    </w:p>
    <w:p w14:paraId="4B14E30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14:paraId="1361FD7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31A6D6E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本次磋商的最终解释权归为采购人、采购代理机构。</w:t>
      </w:r>
    </w:p>
    <w:p w14:paraId="1AB7506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1D27419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合格的供应商</w:t>
      </w:r>
    </w:p>
    <w:p w14:paraId="5C11F2D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508140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4.2 符合《磋商邀请函》中关于供应商资格要求（实质性要求）的规定。</w:t>
      </w:r>
    </w:p>
    <w:p w14:paraId="6C69271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关于联合体参与磋商</w:t>
      </w:r>
    </w:p>
    <w:p w14:paraId="20E5048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《磋商邀请函》接受联合体参与磋商的：</w:t>
      </w:r>
    </w:p>
    <w:p w14:paraId="09F4ED2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1CC24B7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14:paraId="6CA2D47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不得再以自己名义单独在同一合同项下投标，也不得组成新的联合体参加同一合同项下的投标。</w:t>
      </w:r>
    </w:p>
    <w:p w14:paraId="4CA66BA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（4）下载竞争性磋商文件时，应以联合体协议中确定的主体方名义下载。</w:t>
      </w:r>
    </w:p>
    <w:p w14:paraId="1C0C8C1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（5）联合体参与磋商的，应以主体方名义提交投标保证金（如有），对联合体各方均具有约束力。</w:t>
      </w:r>
    </w:p>
    <w:p w14:paraId="3B4E2CE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17C229F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（7）联合体中任意一方为中小企业的，该方应提供《中小企业声明函》。</w:t>
      </w:r>
    </w:p>
    <w:p w14:paraId="470C260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326E1BD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32CA5FE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除联合体外，法定代表人或单位负责人为同一个人或者存在直接控股、管理关系的不同供应商，不得同时参加同一合同项下的投标。如同时参加，则评审时将同时被拒绝。</w:t>
      </w:r>
    </w:p>
    <w:p w14:paraId="1A704F5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4.5 关于分公司参与磋商</w:t>
      </w:r>
    </w:p>
    <w:p w14:paraId="69E2B21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分公司作为供应商参与本项目政府采购活动的，应提供具有法人资格的总公司的营业执照副本</w:t>
      </w:r>
      <w:r>
        <w:rPr>
          <w:rFonts w:hint="eastAsia" w:ascii="Times New Roman" w:hAnsi="Times New Roman" w:eastAsia="宋体" w:cs="Times New Roman"/>
          <w:color w:val="auto"/>
        </w:rPr>
        <w:t>电子件</w:t>
      </w:r>
      <w:r>
        <w:rPr>
          <w:rFonts w:ascii="Times New Roman" w:hAnsi="Times New Roman" w:eastAsia="宋体"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69123BF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4.6 关于提供前期服务的供应商</w:t>
      </w:r>
    </w:p>
    <w:p w14:paraId="40AD4A8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为采购项目提供整体设计、规范编制或者项目管理、监理、检测等服务的供应商，不得再参加该采购项目的其他采购活动。</w:t>
      </w:r>
    </w:p>
    <w:p w14:paraId="7B77B29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4.7 关于中小微企业参与磋商</w:t>
      </w:r>
    </w:p>
    <w:p w14:paraId="56943F2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4A31612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5982149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1E493D4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合格的货物和相关服务</w:t>
      </w:r>
    </w:p>
    <w:p w14:paraId="3ECE5A1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14:paraId="7CA0F50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除《磋商项目需求》有特殊规定外，供应商提供的货物应当是全新的、未使用过的，货物和相关服务应当符合竞争性磋商文件的要求，并且其质量完全符合国家标准、行业标准或地方标准。</w:t>
      </w:r>
    </w:p>
    <w:p w14:paraId="516335E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14:paraId="0534923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14:paraId="3F38BD3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磋商费用</w:t>
      </w:r>
    </w:p>
    <w:p w14:paraId="6D1492D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无论投标过程中的做法和结果如何，供应商自行承担所有与参加磋商有关的费用。</w:t>
      </w:r>
    </w:p>
    <w:p w14:paraId="0357A79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03E1C7C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采购信息公告、更正公告、成交结果公告、终止公告等与磋商活动有关的通知，采购人、采购代理机构均将通过“天津市政府采购网（http://tjgp.cz.tj.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14:paraId="1FD9577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 询问与质疑</w:t>
      </w:r>
    </w:p>
    <w:p w14:paraId="74FCC34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0413014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8.2 询问</w:t>
      </w:r>
    </w:p>
    <w:p w14:paraId="354059F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（1）询问可以采取电话、当面或书面等形式。</w:t>
      </w:r>
    </w:p>
    <w:p w14:paraId="1C7BEDC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（2）采购人应当自收到供应商询问之日起3个工作日内作出答复，但答复的内容不得涉及商业秘密或者依法应当保密的内容。</w:t>
      </w:r>
    </w:p>
    <w:p w14:paraId="12332A8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8.3 质疑</w:t>
      </w:r>
    </w:p>
    <w:p w14:paraId="1F3B246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（1）提出质疑的供应商应当是参与所质疑项目采购活动的供应商。</w:t>
      </w:r>
    </w:p>
    <w:p w14:paraId="0300AE8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6579B4F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针对采购结果的质疑，供应商可通过天津市政府采购中心招投标系统“质疑”模块在线提出。</w:t>
      </w:r>
    </w:p>
    <w:p w14:paraId="3CB7A34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2297755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0F4B2CE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8.4 针对询问或质疑的答复内容需要修改采购文件的，其修改内容应当以天津市政府采购网发布的更正公告为准。</w:t>
      </w:r>
    </w:p>
    <w:p w14:paraId="5A72BB9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23BEEE3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56F8E820">
      <w:pPr>
        <w:pStyle w:val="29"/>
        <w:spacing w:line="360" w:lineRule="auto"/>
        <w:ind w:firstLine="480" w:firstLineChars="200"/>
        <w:jc w:val="both"/>
        <w:rPr>
          <w:rFonts w:ascii="Times New Roman" w:hAnsi="Times New Roman" w:eastAsia="宋体" w:cs="Times New Roman"/>
          <w:color w:val="auto"/>
        </w:rPr>
      </w:pPr>
    </w:p>
    <w:p w14:paraId="5C7D0D6C">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B  竞争性磋商文件</w:t>
      </w:r>
    </w:p>
    <w:p w14:paraId="0011109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竞争性磋商文件的构成</w:t>
      </w:r>
    </w:p>
    <w:p w14:paraId="04E2805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 竞争性磋商文件由下述部分组成：</w:t>
      </w:r>
    </w:p>
    <w:p w14:paraId="22F06D7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（1）磋商邀请函；</w:t>
      </w:r>
    </w:p>
    <w:p w14:paraId="28B0A56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（2）磋商项目需求；</w:t>
      </w:r>
    </w:p>
    <w:p w14:paraId="330B206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（3）供应商须知；</w:t>
      </w:r>
    </w:p>
    <w:p w14:paraId="28F46FD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（4）合同草案；</w:t>
      </w:r>
    </w:p>
    <w:p w14:paraId="5517D95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（5）响应文件格式；</w:t>
      </w:r>
    </w:p>
    <w:p w14:paraId="7D817ED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（6）竞争性磋商文件的更正公告内容（如有）。</w:t>
      </w:r>
    </w:p>
    <w:p w14:paraId="1D62124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除非有特殊要求，竞争性磋商文件不单独提供磋商项目使用地的自然环境、气候条件、公用设施等情况，供应商被视为熟悉上述与履行合同有关的一切情况。</w:t>
      </w:r>
    </w:p>
    <w:p w14:paraId="13D1D34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10.3 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”号条款为不允许偏离的实质性要求，经磋商小组判定任意一条加注“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”号的条款出现偏离，视为无效响应。</w:t>
      </w:r>
    </w:p>
    <w:p w14:paraId="23D2A34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竞争性磋商文件中涉及的参照品牌、型号仅起说明作用，并没有任何限制性，供应商在投标中可以选用其他替代品牌或型号，但这些替代要实质上优于或相当于磋商要求。</w:t>
      </w:r>
    </w:p>
    <w:p w14:paraId="7715BE8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6CB5094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竞争性磋商文件的澄清和修改</w:t>
      </w:r>
    </w:p>
    <w:p w14:paraId="777F2B9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1D7A287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7A47819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14:paraId="12CA8C3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66C4AFD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14:paraId="6E824AB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答疑会和现场考察</w:t>
      </w:r>
    </w:p>
    <w:p w14:paraId="6929D26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采购人、采购代理机构召开答疑会的，所有供应商应按《磋商邀请函》规定的时间、地点参加答疑会。供应商如不参加，其风险由供应商自行承担，采购人、采购代理机构不承担任何责任。</w:t>
      </w:r>
    </w:p>
    <w:p w14:paraId="29D07D2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采购人、采购代理机构组织现场考察的，所有供应商按《磋商邀请函》规定的时间、地点参加现场考察活动。供应商如不参加，其风险由供应商自行承担，采购人、采购代理机构不承担任何责任。</w:t>
      </w:r>
    </w:p>
    <w:p w14:paraId="4AF34DE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竞争性磋商文件的修改，不作为供应商编制响应文件的依据。</w:t>
      </w:r>
    </w:p>
    <w:p w14:paraId="7E47703C">
      <w:pPr>
        <w:pStyle w:val="29"/>
        <w:spacing w:line="360" w:lineRule="auto"/>
        <w:ind w:firstLine="480" w:firstLineChars="200"/>
        <w:jc w:val="both"/>
        <w:rPr>
          <w:rFonts w:ascii="Times New Roman" w:hAnsi="Times New Roman" w:eastAsia="宋体" w:cs="Times New Roman"/>
          <w:color w:val="auto"/>
        </w:rPr>
      </w:pPr>
    </w:p>
    <w:p w14:paraId="35E16021">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响应文件的编制</w:t>
      </w:r>
    </w:p>
    <w:p w14:paraId="12A87BD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7164931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14:paraId="6E1F079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供应商应根据磋商项目需求和响应文件格式编制响应文件，保证其真实有效，并承担相应的法律责任。</w:t>
      </w:r>
    </w:p>
    <w:p w14:paraId="0530468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D72320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0DCF5D9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14:paraId="5234E62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除竞争性磋商文件中另有规定外，响应文件所使用的计量单位均应使用中华人民共和国法定计量单位。</w:t>
      </w:r>
    </w:p>
    <w:p w14:paraId="5BB7612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响应文件格式</w:t>
      </w:r>
    </w:p>
    <w:p w14:paraId="2CB0383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供应商应按竞争性磋商文件第五部分提供的响应文件格式完整填写。因不按要求编制而引起系统无法检索、读取相关信息时，其后果由供应商自行承担。</w:t>
      </w:r>
    </w:p>
    <w:p w14:paraId="385984E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供应商可对本竞争性磋商文件“磋商项目需求”所列的所有</w:t>
      </w:r>
      <w:r>
        <w:rPr>
          <w:rFonts w:hint="eastAsia" w:ascii="Times New Roman" w:hAnsi="Times New Roman" w:eastAsia="宋体" w:cs="Times New Roman"/>
          <w:color w:val="auto"/>
        </w:rPr>
        <w:t>标的</w:t>
      </w:r>
      <w:r>
        <w:rPr>
          <w:rFonts w:ascii="Times New Roman" w:hAnsi="Times New Roman" w:eastAsia="宋体" w:cs="Times New Roman"/>
          <w:color w:val="auto"/>
        </w:rPr>
        <w:t>进行投标，也可只对其中一包或几包的</w:t>
      </w:r>
      <w:r>
        <w:rPr>
          <w:rFonts w:hint="eastAsia" w:ascii="Times New Roman" w:hAnsi="Times New Roman" w:eastAsia="宋体" w:cs="Times New Roman"/>
          <w:color w:val="auto"/>
        </w:rPr>
        <w:t>标的</w:t>
      </w:r>
      <w:r>
        <w:rPr>
          <w:rFonts w:ascii="Times New Roman" w:hAnsi="Times New Roman" w:eastAsia="宋体" w:cs="Times New Roman"/>
          <w:color w:val="auto"/>
        </w:rPr>
        <w:t>投标；若无特殊说明，每一包的内容不得分项投标，原则上按照整包确定成交供应商。</w:t>
      </w:r>
    </w:p>
    <w:p w14:paraId="23F09C7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15.3 如投标多个包的，要求按包分别独立制作响应文件。</w:t>
      </w:r>
    </w:p>
    <w:p w14:paraId="5D1423F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15.4 响应文件（包括封面和目录）的每一页，从封面开始按阿拉伯数字1、2、3…顺序编制页码。</w:t>
      </w:r>
    </w:p>
    <w:p w14:paraId="586CB6E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响应文件的组成</w:t>
      </w:r>
    </w:p>
    <w:p w14:paraId="3B8DC69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按照《磋商邀请函》规定的时间分别上传加盖电子签章的两阶段电子响应文件。</w:t>
      </w:r>
    </w:p>
    <w:p w14:paraId="065D4A7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报价</w:t>
      </w:r>
    </w:p>
    <w:p w14:paraId="7D81BA4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17.1 报价书、报价分项一览表等各表中的报价，若无特殊说明应采用人民币填报。</w:t>
      </w:r>
    </w:p>
    <w:p w14:paraId="16D4698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17.2 报价是</w:t>
      </w:r>
      <w:r>
        <w:rPr>
          <w:rFonts w:ascii="Times New Roman" w:hAnsi="Times New Roman" w:cs="Times New Roman"/>
          <w:color w:val="auto"/>
        </w:rPr>
        <w:t>为完成竞争性磋商文件规定的一切工作所需的全部费用的最终优惠价格。</w:t>
      </w:r>
    </w:p>
    <w:p w14:paraId="5D551C7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44E88E2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供应商资格证明文件</w:t>
      </w:r>
    </w:p>
    <w:p w14:paraId="1C54C03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供应商必须提交证明其有资格进行投标和有能力履行合同的文件，作为响应文件的一部分。</w:t>
      </w:r>
    </w:p>
    <w:p w14:paraId="52BFBA7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（1）《磋商邀请函》中规定的供应商资格要求（实质性要求）证明文件；</w:t>
      </w:r>
    </w:p>
    <w:p w14:paraId="510B430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6DB5924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合格的供应商”相关要求的，按其要求执行。</w:t>
      </w:r>
    </w:p>
    <w:p w14:paraId="0843E4A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技术响应文件</w:t>
      </w:r>
    </w:p>
    <w:p w14:paraId="0C03977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供应商须提交证明其拟供货物符合竞争性磋商文件规定的技术响应文件，作为响应文件的一部分。</w:t>
      </w:r>
    </w:p>
    <w:p w14:paraId="296B681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上述文件可以是文字资料、图纸或数据，并须提供：</w:t>
      </w:r>
    </w:p>
    <w:p w14:paraId="1B2F382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（1）货物主要技术性能的详细描述；</w:t>
      </w:r>
    </w:p>
    <w:p w14:paraId="649BB00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472B2AC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（3）逐条对竞争性磋商文件要求的技术规格进行评议，并按竞争性磋商文件所附格式完整地填写《</w:t>
      </w:r>
      <w:r>
        <w:rPr>
          <w:rFonts w:hint="eastAsia" w:ascii="Times New Roman" w:hAnsi="Times New Roman" w:eastAsia="宋体" w:cs="Times New Roman"/>
          <w:color w:val="auto"/>
        </w:rPr>
        <w:t>技术要求偏离应答表</w:t>
      </w:r>
      <w:r>
        <w:rPr>
          <w:rFonts w:ascii="Times New Roman" w:hAnsi="Times New Roman" w:eastAsia="宋体" w:cs="Times New Roman"/>
          <w:color w:val="auto"/>
        </w:rPr>
        <w:t>》，说明自己所投标的与竞争性磋商文件要求的偏离情况。</w:t>
      </w:r>
    </w:p>
    <w:p w14:paraId="418E923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投标保证金</w:t>
      </w:r>
    </w:p>
    <w:p w14:paraId="25BB3E5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按照《磋商项目需求》要求执行。</w:t>
      </w:r>
    </w:p>
    <w:p w14:paraId="7D0534C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符合《中华人民共和国政府采购法实施条例》和《政府采购竞争性磋商采购方式管理暂行办法》相关规定。</w:t>
      </w:r>
    </w:p>
    <w:p w14:paraId="7FB00EC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磋商有效期</w:t>
      </w:r>
    </w:p>
    <w:p w14:paraId="1FFC442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磋商有效期为响应文件开启之日起60天。响应书中规定的有效期短于竞争性磋商文件规定的，其投标将被拒绝。</w:t>
      </w:r>
    </w:p>
    <w:p w14:paraId="57EE21E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14:paraId="0053EF5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响应文件的签署及规定</w:t>
      </w:r>
    </w:p>
    <w:p w14:paraId="7462FCF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响应文件应按《磋商项目需求》和《响应文件格式》如实编写，未尽事宜可自行补充。响应文件内容不完整、格式不符合导致响应文件被误读、漏读或者查找不到相关内容的，供应商自行承担由此产生的风险。</w:t>
      </w:r>
    </w:p>
    <w:p w14:paraId="7888E15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22.2 供应商按照《磋商邀请函》的要求提交网上应答并分别</w:t>
      </w:r>
      <w:r>
        <w:rPr>
          <w:rFonts w:ascii="Times New Roman" w:hAnsi="Times New Roman" w:cs="Times New Roman" w:eastAsiaTheme="minorEastAsia"/>
          <w:color w:val="auto"/>
          <w:szCs w:val="32"/>
        </w:rPr>
        <w:t>上传加盖电子签章的第一、第二阶段电子响应文件</w:t>
      </w:r>
      <w:r>
        <w:rPr>
          <w:rFonts w:ascii="Times New Roman" w:hAnsi="Times New Roman" w:eastAsia="宋体" w:cs="Times New Roman"/>
          <w:color w:val="auto"/>
        </w:rPr>
        <w:t>（以通过天津公共资源电子签章客户端正确读取签章信息为准）。加盖电子签章的电子响应文件应与网上应答填报内容一致。</w:t>
      </w:r>
    </w:p>
    <w:p w14:paraId="37B7DFB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22.3 响应文件因模糊不清或表达不清所引起的后果由供应商自负。</w:t>
      </w:r>
    </w:p>
    <w:p w14:paraId="2801327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22.4 响应文件中的电子件指扫描件、电子证照、照片等形式电子文件；要求第三方出具的盖章件原件（如联合协议、分包意向协议、制造商授权书等），响应文件中应使用原件的电子件。</w:t>
      </w:r>
    </w:p>
    <w:p w14:paraId="14BA0D47">
      <w:pPr>
        <w:pStyle w:val="29"/>
        <w:spacing w:line="360" w:lineRule="auto"/>
        <w:jc w:val="center"/>
        <w:rPr>
          <w:rFonts w:ascii="Times New Roman" w:hAnsi="Times New Roman" w:eastAsia="宋体" w:cs="Times New Roman"/>
          <w:color w:val="auto"/>
        </w:rPr>
      </w:pPr>
    </w:p>
    <w:p w14:paraId="5666E233">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响应文件的网上应答和提交</w:t>
      </w:r>
    </w:p>
    <w:p w14:paraId="2896E83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14:paraId="3817C0B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制作和上传电子响应文件要求</w:t>
      </w:r>
    </w:p>
    <w:p w14:paraId="04418EB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投标人须下载天津市政府采购中心网-下载中心-《天津公共资源电子签章客户端安装包及使用说明》。</w:t>
      </w:r>
    </w:p>
    <w:p w14:paraId="7034751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0BD5230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14:paraId="7B35B8E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706F054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154C76D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24.3 供应商应保证电子响应文件清晰，便于识别，如因上传、扫描、格式等原因导致评审时受到影响，由供应商自行承担相应责任。</w:t>
      </w:r>
    </w:p>
    <w:p w14:paraId="280E2B7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24.4 未按规定提交网上应答和上传加盖电子签章的电子响应文件的投标将被拒绝。</w:t>
      </w:r>
    </w:p>
    <w:p w14:paraId="476DC94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25. 供应商须承诺接受电子投标的方式，并自行承担由此带来的废标、无效投标的风险。</w:t>
      </w:r>
    </w:p>
    <w:p w14:paraId="482768B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26. 未按竞争性磋商文件的规定提交网上应答和上传加盖供应商电子签章的电子响应文件（以通过天津公共资源电子签章客户端正确读取签章信息为准）的投标将被拒绝。</w:t>
      </w:r>
    </w:p>
    <w:p w14:paraId="2454B66C">
      <w:pPr>
        <w:pStyle w:val="29"/>
        <w:spacing w:line="360" w:lineRule="auto"/>
        <w:ind w:firstLine="480" w:firstLineChars="200"/>
        <w:jc w:val="both"/>
        <w:rPr>
          <w:rFonts w:ascii="Times New Roman" w:hAnsi="Times New Roman" w:eastAsia="宋体" w:cs="Times New Roman"/>
          <w:color w:val="auto"/>
        </w:rPr>
      </w:pPr>
    </w:p>
    <w:p w14:paraId="6CB669A7">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磋商程序</w:t>
      </w:r>
    </w:p>
    <w:p w14:paraId="6C877DD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磋商步骤</w:t>
      </w:r>
    </w:p>
    <w:p w14:paraId="00BB8E7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625981B5">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14:paraId="70E11B1C">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注：供应商法定代表人或其磋商代表人须携带身份证或其他有效身份证明原件参加磋商。</w:t>
      </w:r>
    </w:p>
    <w:p w14:paraId="1BC663B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7F74DB5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343A852C">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14:paraId="70C740F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14:paraId="4889168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06D92B5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14:paraId="25B9DBFA">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2F3D917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535C29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14:paraId="198D6A2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14:paraId="3ACCD82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14:paraId="20AAD57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14:paraId="5BA5FAE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color w:val="auto"/>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FE7CB8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14:paraId="527B6D5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587BB10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14:paraId="16C63AA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14:paraId="47EE6DE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14:paraId="4090FAA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14:paraId="28EB9B9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70463EC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39509BD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14:paraId="778510E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02DE059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3E3BE04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14:paraId="4F4F610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14:paraId="1F6D609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14:paraId="247583C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14:paraId="33752D1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14:paraId="4747A40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14:paraId="5E4F489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14:paraId="7E78362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14:paraId="78E8816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14:paraId="2D1AB19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（8）单位负责人或法定代表人为同一人，或者存在控股、管理关系的不同供应商，参加同一合同项下投标的，相关投标均无效；</w:t>
      </w:r>
    </w:p>
    <w:p w14:paraId="6FFF123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14:paraId="4ED2CF4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14:paraId="6C05E65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14:paraId="06A440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14:paraId="2ACFFB1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14:paraId="64F487D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14:paraId="402E9D1B">
      <w:pPr>
        <w:pStyle w:val="29"/>
        <w:spacing w:line="360" w:lineRule="auto"/>
        <w:ind w:firstLine="480" w:firstLineChars="200"/>
        <w:jc w:val="both"/>
        <w:rPr>
          <w:rFonts w:ascii="Times New Roman" w:hAnsi="Times New Roman" w:eastAsia="宋体" w:cs="Times New Roman"/>
          <w:color w:val="auto"/>
        </w:rPr>
      </w:pPr>
    </w:p>
    <w:p w14:paraId="7911F99E">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27E201A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14:paraId="5C56D1A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14:paraId="1CB8E39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14:paraId="26AD64D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14:paraId="16B9948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4C13DBF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69A20B5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14:paraId="7FA748C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5D87099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14:paraId="717FA0B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14:paraId="73FF9C9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14:paraId="58C4DC2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14:paraId="7D6C9F5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24DC553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14:paraId="1EB34FA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14:paraId="3EFC60B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14:paraId="49FB933E">
      <w:pPr>
        <w:pStyle w:val="29"/>
        <w:spacing w:line="360" w:lineRule="auto"/>
        <w:ind w:firstLine="480" w:firstLineChars="200"/>
        <w:jc w:val="both"/>
        <w:rPr>
          <w:rFonts w:ascii="Times New Roman" w:hAnsi="Times New Roman" w:eastAsia="宋体" w:cs="Times New Roman"/>
          <w:color w:val="auto"/>
        </w:rPr>
      </w:pPr>
    </w:p>
    <w:p w14:paraId="7BA18442">
      <w:pPr>
        <w:pStyle w:val="29"/>
        <w:snapToGrid w:val="0"/>
        <w:spacing w:line="360" w:lineRule="auto"/>
        <w:ind w:firstLine="480" w:firstLineChars="200"/>
        <w:jc w:val="both"/>
        <w:rPr>
          <w:rFonts w:ascii="Times New Roman" w:hAnsi="Times New Roman" w:eastAsia="宋体" w:cs="Times New Roman"/>
          <w:color w:val="auto"/>
        </w:rPr>
      </w:pPr>
    </w:p>
    <w:p w14:paraId="7D354FA9">
      <w:pPr>
        <w:pStyle w:val="29"/>
        <w:snapToGrid w:val="0"/>
        <w:spacing w:line="360" w:lineRule="auto"/>
        <w:ind w:firstLine="480" w:firstLineChars="200"/>
        <w:jc w:val="both"/>
        <w:rPr>
          <w:rFonts w:ascii="Times New Roman" w:hAnsi="Times New Roman" w:eastAsia="宋体" w:cs="Times New Roman"/>
          <w:color w:val="auto"/>
        </w:rPr>
        <w:sectPr>
          <w:headerReference r:id="rId7" w:type="default"/>
          <w:pgSz w:w="11906" w:h="16838"/>
          <w:pgMar w:top="1440" w:right="1800" w:bottom="1440" w:left="1800" w:header="851" w:footer="992" w:gutter="0"/>
          <w:cols w:space="720" w:num="1"/>
          <w:docGrid w:type="lines" w:linePitch="312" w:charSpace="0"/>
        </w:sectPr>
      </w:pPr>
    </w:p>
    <w:p w14:paraId="27FF7682">
      <w:pPr>
        <w:pStyle w:val="11"/>
        <w:rPr>
          <w:rFonts w:ascii="Times New Roman" w:hAnsi="Times New Roman"/>
        </w:rPr>
      </w:pPr>
      <w:r>
        <w:rPr>
          <w:rFonts w:ascii="Times New Roman" w:hAnsi="Times New Roman"/>
        </w:rPr>
        <w:t>第四部分  合同草案</w:t>
      </w:r>
      <w:bookmarkEnd w:id="5"/>
    </w:p>
    <w:p w14:paraId="6260C98B">
      <w:pPr>
        <w:tabs>
          <w:tab w:val="left" w:pos="412"/>
          <w:tab w:val="left" w:pos="618"/>
        </w:tabs>
        <w:spacing w:line="520" w:lineRule="exact"/>
        <w:jc w:val="center"/>
        <w:rPr>
          <w:b/>
          <w:sz w:val="30"/>
          <w:szCs w:val="30"/>
        </w:rPr>
      </w:pPr>
      <w:r>
        <w:rPr>
          <w:b/>
          <w:sz w:val="30"/>
          <w:szCs w:val="30"/>
        </w:rPr>
        <w:t>合同一般条款</w:t>
      </w:r>
    </w:p>
    <w:p w14:paraId="181E6E33">
      <w:pPr>
        <w:tabs>
          <w:tab w:val="left" w:pos="0"/>
          <w:tab w:val="left" w:pos="315"/>
        </w:tabs>
        <w:spacing w:line="520" w:lineRule="exact"/>
        <w:ind w:firstLine="480"/>
        <w:rPr>
          <w:sz w:val="24"/>
          <w:szCs w:val="24"/>
        </w:rPr>
      </w:pPr>
      <w:r>
        <w:rPr>
          <w:sz w:val="24"/>
          <w:szCs w:val="24"/>
        </w:rPr>
        <w:t xml:space="preserve">需方：  </w:t>
      </w:r>
    </w:p>
    <w:p w14:paraId="12398D61">
      <w:pPr>
        <w:tabs>
          <w:tab w:val="left" w:pos="0"/>
          <w:tab w:val="left" w:pos="315"/>
        </w:tabs>
        <w:spacing w:line="520" w:lineRule="exact"/>
        <w:ind w:firstLine="480"/>
        <w:rPr>
          <w:sz w:val="24"/>
          <w:szCs w:val="24"/>
        </w:rPr>
      </w:pPr>
      <w:r>
        <w:rPr>
          <w:sz w:val="24"/>
          <w:szCs w:val="24"/>
        </w:rPr>
        <w:t xml:space="preserve">供方： </w:t>
      </w:r>
    </w:p>
    <w:p w14:paraId="2AEF328C">
      <w:pPr>
        <w:tabs>
          <w:tab w:val="left" w:pos="0"/>
          <w:tab w:val="left" w:pos="315"/>
        </w:tabs>
        <w:spacing w:line="520" w:lineRule="exact"/>
        <w:ind w:firstLine="480"/>
        <w:rPr>
          <w:sz w:val="24"/>
          <w:szCs w:val="24"/>
        </w:rPr>
      </w:pPr>
      <w:r>
        <w:rPr>
          <w:sz w:val="24"/>
          <w:szCs w:val="24"/>
        </w:rPr>
        <w:t>供、需双方根据   项目（项目编号：TGPC-201 - ）的政府采购结果和竞争性磋商文件的要求，并经双方协商一致，达成  合同：</w:t>
      </w:r>
    </w:p>
    <w:p w14:paraId="7591DA82">
      <w:pPr>
        <w:pStyle w:val="37"/>
        <w:numPr>
          <w:ilvl w:val="0"/>
          <w:numId w:val="1"/>
        </w:numPr>
        <w:spacing w:line="480" w:lineRule="exact"/>
        <w:ind w:firstLineChars="0"/>
        <w:rPr>
          <w:sz w:val="24"/>
        </w:rPr>
      </w:pPr>
      <w:r>
        <w:rPr>
          <w:sz w:val="24"/>
        </w:rPr>
        <w:t>本合同为中小企业预留合同</w:t>
      </w:r>
    </w:p>
    <w:p w14:paraId="63BC09ED">
      <w:pPr>
        <w:pStyle w:val="37"/>
        <w:numPr>
          <w:ilvl w:val="0"/>
          <w:numId w:val="1"/>
        </w:numPr>
        <w:spacing w:line="480" w:lineRule="exact"/>
        <w:ind w:firstLineChars="0"/>
        <w:rPr>
          <w:sz w:val="24"/>
        </w:rPr>
      </w:pPr>
      <w:r>
        <w:rPr>
          <w:sz w:val="24"/>
        </w:rPr>
        <w:t>本合同非中小企业预留合同</w:t>
      </w:r>
    </w:p>
    <w:p w14:paraId="3F7C9A96">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4FB90A59">
      <w:pPr>
        <w:tabs>
          <w:tab w:val="left" w:pos="1133"/>
        </w:tabs>
        <w:spacing w:line="520" w:lineRule="exact"/>
        <w:ind w:firstLine="480" w:firstLineChars="200"/>
        <w:rPr>
          <w:sz w:val="24"/>
          <w:szCs w:val="24"/>
        </w:rPr>
      </w:pPr>
      <w:r>
        <w:rPr>
          <w:sz w:val="24"/>
          <w:szCs w:val="24"/>
        </w:rPr>
        <w:t>一、采购内容：  （详见附件）</w:t>
      </w:r>
    </w:p>
    <w:p w14:paraId="2A4E5C53">
      <w:pPr>
        <w:tabs>
          <w:tab w:val="left" w:pos="1133"/>
        </w:tabs>
        <w:spacing w:line="520" w:lineRule="exact"/>
        <w:ind w:firstLine="480" w:firstLineChars="200"/>
        <w:rPr>
          <w:sz w:val="24"/>
          <w:szCs w:val="24"/>
        </w:rPr>
      </w:pPr>
      <w:r>
        <w:rPr>
          <w:sz w:val="24"/>
          <w:szCs w:val="24"/>
        </w:rPr>
        <w:t xml:space="preserve">    合同总价款：人民币  元</w:t>
      </w:r>
    </w:p>
    <w:p w14:paraId="1991D047">
      <w:pPr>
        <w:tabs>
          <w:tab w:val="left" w:pos="1133"/>
        </w:tabs>
        <w:spacing w:line="520" w:lineRule="exact"/>
        <w:ind w:firstLine="480" w:firstLineChars="200"/>
        <w:rPr>
          <w:sz w:val="24"/>
          <w:szCs w:val="24"/>
        </w:rPr>
      </w:pPr>
      <w:r>
        <w:rPr>
          <w:sz w:val="24"/>
          <w:szCs w:val="24"/>
        </w:rPr>
        <w:t xml:space="preserve">    大写：人民币  元整</w:t>
      </w:r>
    </w:p>
    <w:p w14:paraId="65FC9806">
      <w:pPr>
        <w:tabs>
          <w:tab w:val="left" w:pos="360"/>
        </w:tabs>
        <w:spacing w:line="520" w:lineRule="exact"/>
        <w:ind w:firstLine="480" w:firstLineChars="200"/>
        <w:rPr>
          <w:sz w:val="24"/>
          <w:szCs w:val="24"/>
        </w:rPr>
      </w:pPr>
      <w:r>
        <w:rPr>
          <w:sz w:val="24"/>
          <w:szCs w:val="24"/>
        </w:rPr>
        <w:t>二、质量要求及对质量负责条件和期限：见附件。</w:t>
      </w:r>
    </w:p>
    <w:p w14:paraId="2044A871">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41C740FC">
      <w:pPr>
        <w:tabs>
          <w:tab w:val="left" w:pos="360"/>
        </w:tabs>
        <w:spacing w:line="520" w:lineRule="exact"/>
        <w:ind w:firstLine="480" w:firstLineChars="200"/>
        <w:rPr>
          <w:sz w:val="24"/>
          <w:szCs w:val="24"/>
        </w:rPr>
      </w:pPr>
      <w:r>
        <w:rPr>
          <w:sz w:val="24"/>
          <w:szCs w:val="24"/>
        </w:rPr>
        <w:t>四、服务时间、地点、方式：见附件。</w:t>
      </w:r>
    </w:p>
    <w:p w14:paraId="2A9C01AA">
      <w:pPr>
        <w:tabs>
          <w:tab w:val="left" w:pos="360"/>
        </w:tabs>
        <w:spacing w:line="520" w:lineRule="exact"/>
        <w:ind w:firstLine="480" w:firstLineChars="200"/>
        <w:rPr>
          <w:sz w:val="24"/>
          <w:szCs w:val="24"/>
        </w:rPr>
      </w:pPr>
      <w:r>
        <w:rPr>
          <w:sz w:val="24"/>
          <w:szCs w:val="24"/>
        </w:rPr>
        <w:t>五、供方应随服务向需方交付的相关资料。如果所提交文件是外文的，供方有义务为需方提供中文或译成中文文件。</w:t>
      </w:r>
    </w:p>
    <w:p w14:paraId="5ED08761">
      <w:pPr>
        <w:tabs>
          <w:tab w:val="left" w:pos="360"/>
          <w:tab w:val="left" w:pos="721"/>
        </w:tabs>
        <w:spacing w:line="520" w:lineRule="exact"/>
        <w:rPr>
          <w:sz w:val="24"/>
          <w:szCs w:val="24"/>
        </w:rPr>
      </w:pPr>
      <w:r>
        <w:rPr>
          <w:sz w:val="24"/>
          <w:szCs w:val="24"/>
        </w:rPr>
        <w:t xml:space="preserve">    六、验收工作由需方负责对合同进行验收。</w:t>
      </w:r>
    </w:p>
    <w:p w14:paraId="7F77AC42">
      <w:pPr>
        <w:tabs>
          <w:tab w:val="left" w:pos="360"/>
        </w:tabs>
        <w:spacing w:line="520" w:lineRule="exact"/>
        <w:rPr>
          <w:sz w:val="24"/>
          <w:szCs w:val="24"/>
        </w:rPr>
      </w:pPr>
      <w:r>
        <w:rPr>
          <w:sz w:val="24"/>
          <w:szCs w:val="24"/>
        </w:rPr>
        <w:t xml:space="preserve">    七、货款支付方式：见附件。</w:t>
      </w:r>
    </w:p>
    <w:p w14:paraId="34B63409">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62A29C96">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53A3A626">
      <w:pPr>
        <w:tabs>
          <w:tab w:val="left" w:pos="0"/>
          <w:tab w:val="left" w:pos="721"/>
        </w:tabs>
        <w:spacing w:line="520" w:lineRule="exact"/>
        <w:ind w:firstLine="513" w:firstLineChars="214"/>
        <w:rPr>
          <w:sz w:val="24"/>
          <w:szCs w:val="24"/>
        </w:rPr>
      </w:pPr>
      <w:r>
        <w:rPr>
          <w:sz w:val="24"/>
          <w:szCs w:val="24"/>
        </w:rPr>
        <w:t>账       号：</w:t>
      </w:r>
      <w:r>
        <w:rPr>
          <w:sz w:val="24"/>
          <w:szCs w:val="24"/>
          <w:u w:val="single"/>
        </w:rPr>
        <w:t xml:space="preserve">                                                   </w:t>
      </w:r>
      <w:r>
        <w:rPr>
          <w:szCs w:val="24"/>
        </w:rPr>
        <w:t>。</w:t>
      </w:r>
    </w:p>
    <w:p w14:paraId="018CFCBB">
      <w:pPr>
        <w:pStyle w:val="6"/>
        <w:spacing w:line="520" w:lineRule="exact"/>
        <w:ind w:leftChars="-50" w:firstLine="480" w:firstLineChars="200"/>
        <w:rPr>
          <w:rFonts w:ascii="Times New Roman"/>
          <w:sz w:val="24"/>
          <w:szCs w:val="24"/>
        </w:rPr>
      </w:pPr>
      <w:r>
        <w:rPr>
          <w:rFonts w:ascii="Times New Roman"/>
          <w:sz w:val="24"/>
          <w:szCs w:val="24"/>
        </w:rPr>
        <w:t>八、有关涉及本合同供方向天津市政府采购中心所提交的响应文件及有关澄清资料和服务承诺均视为本合同不可分割的部分，对供方具有约束力。</w:t>
      </w:r>
    </w:p>
    <w:p w14:paraId="3A9C1EE3">
      <w:pPr>
        <w:tabs>
          <w:tab w:val="left" w:pos="0"/>
          <w:tab w:val="left" w:pos="315"/>
        </w:tabs>
        <w:spacing w:line="520" w:lineRule="exact"/>
        <w:ind w:firstLine="480" w:firstLineChars="200"/>
        <w:rPr>
          <w:sz w:val="24"/>
          <w:szCs w:val="24"/>
        </w:rPr>
      </w:pPr>
      <w:r>
        <w:rPr>
          <w:sz w:val="24"/>
          <w:szCs w:val="24"/>
        </w:rPr>
        <w:t>九、本合同一式   份，需方留存   份，供方留存   份，均具同等效力，签字盖章后生效。</w:t>
      </w:r>
    </w:p>
    <w:tbl>
      <w:tblPr>
        <w:tblStyle w:val="16"/>
        <w:tblW w:w="0" w:type="auto"/>
        <w:tblInd w:w="0" w:type="dxa"/>
        <w:tblLayout w:type="autofit"/>
        <w:tblCellMar>
          <w:top w:w="0" w:type="dxa"/>
          <w:left w:w="108" w:type="dxa"/>
          <w:bottom w:w="0" w:type="dxa"/>
          <w:right w:w="108" w:type="dxa"/>
        </w:tblCellMar>
      </w:tblPr>
      <w:tblGrid>
        <w:gridCol w:w="4261"/>
        <w:gridCol w:w="4261"/>
      </w:tblGrid>
      <w:tr w14:paraId="3111EE61">
        <w:tblPrEx>
          <w:tblCellMar>
            <w:top w:w="0" w:type="dxa"/>
            <w:left w:w="108" w:type="dxa"/>
            <w:bottom w:w="0" w:type="dxa"/>
            <w:right w:w="108" w:type="dxa"/>
          </w:tblCellMar>
        </w:tblPrEx>
        <w:tc>
          <w:tcPr>
            <w:tcW w:w="4261" w:type="dxa"/>
          </w:tcPr>
          <w:p w14:paraId="0B8AA33A">
            <w:pPr>
              <w:tabs>
                <w:tab w:val="left" w:pos="0"/>
                <w:tab w:val="left" w:pos="315"/>
              </w:tabs>
              <w:spacing w:line="520" w:lineRule="exact"/>
              <w:rPr>
                <w:sz w:val="24"/>
                <w:szCs w:val="24"/>
              </w:rPr>
            </w:pPr>
            <w:r>
              <w:rPr>
                <w:sz w:val="24"/>
                <w:szCs w:val="24"/>
              </w:rPr>
              <w:t xml:space="preserve">供方（公章）： </w:t>
            </w:r>
          </w:p>
        </w:tc>
        <w:tc>
          <w:tcPr>
            <w:tcW w:w="4261" w:type="dxa"/>
          </w:tcPr>
          <w:p w14:paraId="4F5B23EE">
            <w:pPr>
              <w:tabs>
                <w:tab w:val="left" w:pos="0"/>
                <w:tab w:val="left" w:pos="315"/>
              </w:tabs>
              <w:spacing w:line="520" w:lineRule="exact"/>
              <w:rPr>
                <w:sz w:val="24"/>
                <w:szCs w:val="24"/>
              </w:rPr>
            </w:pPr>
            <w:r>
              <w:rPr>
                <w:sz w:val="24"/>
                <w:szCs w:val="24"/>
              </w:rPr>
              <w:t xml:space="preserve">需方（公章）： </w:t>
            </w:r>
          </w:p>
        </w:tc>
      </w:tr>
      <w:tr w14:paraId="31DA4CD1">
        <w:tblPrEx>
          <w:tblCellMar>
            <w:top w:w="0" w:type="dxa"/>
            <w:left w:w="108" w:type="dxa"/>
            <w:bottom w:w="0" w:type="dxa"/>
            <w:right w:w="108" w:type="dxa"/>
          </w:tblCellMar>
        </w:tblPrEx>
        <w:tc>
          <w:tcPr>
            <w:tcW w:w="4261" w:type="dxa"/>
          </w:tcPr>
          <w:p w14:paraId="786096F1">
            <w:pPr>
              <w:tabs>
                <w:tab w:val="left" w:pos="0"/>
                <w:tab w:val="left" w:pos="315"/>
              </w:tabs>
              <w:spacing w:line="520" w:lineRule="exact"/>
              <w:rPr>
                <w:sz w:val="24"/>
                <w:szCs w:val="24"/>
              </w:rPr>
            </w:pPr>
            <w:r>
              <w:rPr>
                <w:sz w:val="24"/>
                <w:szCs w:val="24"/>
              </w:rPr>
              <w:t xml:space="preserve">地址：  </w:t>
            </w:r>
          </w:p>
        </w:tc>
        <w:tc>
          <w:tcPr>
            <w:tcW w:w="4261" w:type="dxa"/>
          </w:tcPr>
          <w:p w14:paraId="52ACEB76">
            <w:pPr>
              <w:tabs>
                <w:tab w:val="left" w:pos="0"/>
                <w:tab w:val="left" w:pos="315"/>
              </w:tabs>
              <w:spacing w:line="520" w:lineRule="exact"/>
              <w:rPr>
                <w:sz w:val="24"/>
                <w:szCs w:val="24"/>
              </w:rPr>
            </w:pPr>
            <w:r>
              <w:rPr>
                <w:sz w:val="24"/>
                <w:szCs w:val="24"/>
              </w:rPr>
              <w:t xml:space="preserve">地址： </w:t>
            </w:r>
          </w:p>
        </w:tc>
      </w:tr>
      <w:tr w14:paraId="29CB350B">
        <w:tblPrEx>
          <w:tblCellMar>
            <w:top w:w="0" w:type="dxa"/>
            <w:left w:w="108" w:type="dxa"/>
            <w:bottom w:w="0" w:type="dxa"/>
            <w:right w:w="108" w:type="dxa"/>
          </w:tblCellMar>
        </w:tblPrEx>
        <w:tc>
          <w:tcPr>
            <w:tcW w:w="4261" w:type="dxa"/>
          </w:tcPr>
          <w:p w14:paraId="542DF249">
            <w:pPr>
              <w:tabs>
                <w:tab w:val="left" w:pos="360"/>
              </w:tabs>
              <w:spacing w:line="520" w:lineRule="exact"/>
              <w:rPr>
                <w:sz w:val="24"/>
                <w:szCs w:val="24"/>
              </w:rPr>
            </w:pPr>
            <w:r>
              <w:rPr>
                <w:sz w:val="24"/>
                <w:szCs w:val="24"/>
              </w:rPr>
              <w:t xml:space="preserve">法定代表人： </w:t>
            </w:r>
          </w:p>
        </w:tc>
        <w:tc>
          <w:tcPr>
            <w:tcW w:w="4261" w:type="dxa"/>
          </w:tcPr>
          <w:p w14:paraId="5157BA98">
            <w:pPr>
              <w:tabs>
                <w:tab w:val="left" w:pos="360"/>
              </w:tabs>
              <w:spacing w:line="520" w:lineRule="exact"/>
              <w:rPr>
                <w:sz w:val="24"/>
                <w:szCs w:val="24"/>
              </w:rPr>
            </w:pPr>
            <w:r>
              <w:rPr>
                <w:sz w:val="24"/>
                <w:szCs w:val="24"/>
              </w:rPr>
              <w:t xml:space="preserve">法定代表人： </w:t>
            </w:r>
          </w:p>
        </w:tc>
      </w:tr>
      <w:tr w14:paraId="6A33AA51">
        <w:tc>
          <w:tcPr>
            <w:tcW w:w="4261" w:type="dxa"/>
          </w:tcPr>
          <w:p w14:paraId="2FC0133A">
            <w:pPr>
              <w:tabs>
                <w:tab w:val="left" w:pos="360"/>
              </w:tabs>
              <w:spacing w:line="520" w:lineRule="exact"/>
              <w:rPr>
                <w:sz w:val="24"/>
                <w:szCs w:val="24"/>
              </w:rPr>
            </w:pPr>
            <w:r>
              <w:rPr>
                <w:sz w:val="24"/>
                <w:szCs w:val="24"/>
              </w:rPr>
              <w:t xml:space="preserve">委托代理人： </w:t>
            </w:r>
          </w:p>
        </w:tc>
        <w:tc>
          <w:tcPr>
            <w:tcW w:w="4261" w:type="dxa"/>
          </w:tcPr>
          <w:p w14:paraId="2C6857FA">
            <w:pPr>
              <w:tabs>
                <w:tab w:val="left" w:pos="360"/>
              </w:tabs>
              <w:spacing w:line="520" w:lineRule="exact"/>
              <w:rPr>
                <w:sz w:val="24"/>
                <w:szCs w:val="24"/>
              </w:rPr>
            </w:pPr>
            <w:r>
              <w:rPr>
                <w:sz w:val="24"/>
                <w:szCs w:val="24"/>
              </w:rPr>
              <w:t xml:space="preserve">委托代理人： </w:t>
            </w:r>
          </w:p>
        </w:tc>
      </w:tr>
      <w:tr w14:paraId="2FDACFF8">
        <w:tblPrEx>
          <w:tblCellMar>
            <w:top w:w="0" w:type="dxa"/>
            <w:left w:w="108" w:type="dxa"/>
            <w:bottom w:w="0" w:type="dxa"/>
            <w:right w:w="108" w:type="dxa"/>
          </w:tblCellMar>
        </w:tblPrEx>
        <w:tc>
          <w:tcPr>
            <w:tcW w:w="4261" w:type="dxa"/>
          </w:tcPr>
          <w:p w14:paraId="2E281162">
            <w:pPr>
              <w:tabs>
                <w:tab w:val="left" w:pos="360"/>
              </w:tabs>
              <w:spacing w:line="520" w:lineRule="exact"/>
              <w:rPr>
                <w:sz w:val="24"/>
                <w:szCs w:val="24"/>
              </w:rPr>
            </w:pPr>
            <w:r>
              <w:rPr>
                <w:sz w:val="24"/>
                <w:szCs w:val="24"/>
              </w:rPr>
              <w:t>电话：</w:t>
            </w:r>
          </w:p>
        </w:tc>
        <w:tc>
          <w:tcPr>
            <w:tcW w:w="4261" w:type="dxa"/>
          </w:tcPr>
          <w:p w14:paraId="3077D5BC">
            <w:pPr>
              <w:tabs>
                <w:tab w:val="left" w:pos="360"/>
              </w:tabs>
              <w:spacing w:line="520" w:lineRule="exact"/>
              <w:rPr>
                <w:sz w:val="24"/>
                <w:szCs w:val="24"/>
              </w:rPr>
            </w:pPr>
            <w:r>
              <w:rPr>
                <w:sz w:val="24"/>
                <w:szCs w:val="24"/>
              </w:rPr>
              <w:t>电话：</w:t>
            </w:r>
          </w:p>
        </w:tc>
      </w:tr>
    </w:tbl>
    <w:p w14:paraId="71E67DB4">
      <w:pPr>
        <w:rPr>
          <w:sz w:val="24"/>
          <w:szCs w:val="24"/>
        </w:rPr>
      </w:pPr>
    </w:p>
    <w:p w14:paraId="11159CF8">
      <w:pPr>
        <w:rPr>
          <w:szCs w:val="24"/>
        </w:rPr>
      </w:pPr>
      <w:r>
        <w:rPr>
          <w:sz w:val="24"/>
          <w:szCs w:val="24"/>
        </w:rPr>
        <w:t>时间：20  年  月  日</w:t>
      </w:r>
    </w:p>
    <w:p w14:paraId="6D510F1A">
      <w:pPr>
        <w:jc w:val="center"/>
        <w:rPr>
          <w:b/>
          <w:sz w:val="30"/>
          <w:szCs w:val="30"/>
        </w:rPr>
      </w:pPr>
      <w:r>
        <w:rPr>
          <w:b/>
          <w:sz w:val="30"/>
          <w:szCs w:val="30"/>
        </w:rPr>
        <w:br w:type="page"/>
      </w:r>
      <w:r>
        <w:rPr>
          <w:b/>
          <w:sz w:val="30"/>
          <w:szCs w:val="30"/>
        </w:rPr>
        <w:t>合同特殊条款</w:t>
      </w:r>
    </w:p>
    <w:p w14:paraId="7652E9D2">
      <w:pPr>
        <w:tabs>
          <w:tab w:val="left" w:pos="360"/>
        </w:tabs>
        <w:spacing w:line="520" w:lineRule="exact"/>
        <w:ind w:firstLine="410" w:firstLineChars="171"/>
        <w:rPr>
          <w:sz w:val="24"/>
          <w:szCs w:val="24"/>
        </w:rPr>
      </w:pPr>
    </w:p>
    <w:p w14:paraId="14329F05">
      <w:pPr>
        <w:tabs>
          <w:tab w:val="left" w:pos="360"/>
        </w:tabs>
        <w:spacing w:line="520" w:lineRule="exact"/>
        <w:ind w:firstLine="410" w:firstLineChars="171"/>
        <w:rPr>
          <w:sz w:val="24"/>
          <w:szCs w:val="24"/>
        </w:rPr>
      </w:pPr>
      <w:r>
        <w:rPr>
          <w:sz w:val="24"/>
          <w:szCs w:val="24"/>
        </w:rPr>
        <w:t xml:space="preserve"> 合同特殊条款是合同一般条款的补充和修改。如果两者之间有抵触，应以特殊条款为准。</w:t>
      </w:r>
    </w:p>
    <w:p w14:paraId="07EFCA8F">
      <w:pPr>
        <w:tabs>
          <w:tab w:val="left" w:pos="360"/>
        </w:tabs>
        <w:spacing w:line="520" w:lineRule="exact"/>
        <w:ind w:firstLine="410" w:firstLineChars="171"/>
        <w:rPr>
          <w:sz w:val="24"/>
          <w:szCs w:val="24"/>
        </w:rPr>
      </w:pPr>
      <w:r>
        <w:rPr>
          <w:sz w:val="24"/>
          <w:szCs w:val="24"/>
        </w:rPr>
        <w:t xml:space="preserve"> 合同特殊条款由供方和需方根据项目的具体情况协商拟订。</w:t>
      </w:r>
    </w:p>
    <w:p w14:paraId="4620B83A">
      <w:pPr>
        <w:tabs>
          <w:tab w:val="left" w:pos="360"/>
        </w:tabs>
        <w:spacing w:line="520" w:lineRule="exact"/>
        <w:ind w:firstLine="410" w:firstLineChars="171"/>
        <w:rPr>
          <w:sz w:val="24"/>
          <w:szCs w:val="24"/>
        </w:rPr>
      </w:pPr>
    </w:p>
    <w:p w14:paraId="6C99C169">
      <w:pPr>
        <w:tabs>
          <w:tab w:val="left" w:pos="360"/>
        </w:tabs>
        <w:spacing w:line="520" w:lineRule="exact"/>
        <w:ind w:firstLine="410" w:firstLineChars="171"/>
        <w:rPr>
          <w:sz w:val="24"/>
          <w:szCs w:val="24"/>
        </w:rPr>
        <w:sectPr>
          <w:headerReference r:id="rId8" w:type="default"/>
          <w:pgSz w:w="11906" w:h="16838"/>
          <w:pgMar w:top="1440" w:right="1800" w:bottom="1440" w:left="1800" w:header="851" w:footer="992" w:gutter="0"/>
          <w:cols w:space="720" w:num="1"/>
          <w:docGrid w:type="lines" w:linePitch="312" w:charSpace="0"/>
        </w:sectPr>
      </w:pPr>
    </w:p>
    <w:p w14:paraId="548E4FC5">
      <w:pPr>
        <w:pStyle w:val="2"/>
        <w:jc w:val="center"/>
      </w:pPr>
      <w:bookmarkStart w:id="6" w:name="_Toc411426753"/>
      <w:r>
        <w:t>第五部分  响应文件格式</w:t>
      </w:r>
      <w:bookmarkEnd w:id="6"/>
    </w:p>
    <w:p w14:paraId="4EBE60A5">
      <w:pPr>
        <w:autoSpaceDE w:val="0"/>
        <w:autoSpaceDN w:val="0"/>
        <w:adjustRightInd w:val="0"/>
        <w:spacing w:line="520" w:lineRule="exact"/>
        <w:rPr>
          <w:b/>
          <w:kern w:val="0"/>
          <w:sz w:val="24"/>
        </w:rPr>
      </w:pPr>
    </w:p>
    <w:p w14:paraId="2F767D6B">
      <w:pPr>
        <w:autoSpaceDE w:val="0"/>
        <w:autoSpaceDN w:val="0"/>
        <w:adjustRightInd w:val="0"/>
        <w:spacing w:line="520" w:lineRule="exact"/>
        <w:rPr>
          <w:b/>
          <w:kern w:val="0"/>
          <w:sz w:val="24"/>
        </w:rPr>
      </w:pPr>
    </w:p>
    <w:p w14:paraId="283B9BC9">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2064E968">
      <w:pPr>
        <w:autoSpaceDE w:val="0"/>
        <w:autoSpaceDN w:val="0"/>
        <w:adjustRightInd w:val="0"/>
        <w:spacing w:line="520" w:lineRule="exact"/>
        <w:jc w:val="center"/>
        <w:rPr>
          <w:rFonts w:eastAsia="楷体_GB2312"/>
          <w:b/>
          <w:kern w:val="0"/>
          <w:sz w:val="36"/>
          <w:szCs w:val="36"/>
        </w:rPr>
      </w:pPr>
      <w:r>
        <w:rPr>
          <w:rFonts w:eastAsia="楷体_GB2312"/>
          <w:b/>
          <w:kern w:val="0"/>
          <w:sz w:val="36"/>
          <w:szCs w:val="36"/>
        </w:rPr>
        <w:t>（ 加盖电子签章 ）</w:t>
      </w:r>
    </w:p>
    <w:p w14:paraId="5901ED82">
      <w:pPr>
        <w:autoSpaceDE w:val="0"/>
        <w:autoSpaceDN w:val="0"/>
        <w:adjustRightInd w:val="0"/>
        <w:spacing w:line="520" w:lineRule="exact"/>
        <w:rPr>
          <w:b/>
          <w:kern w:val="0"/>
          <w:sz w:val="24"/>
        </w:rPr>
      </w:pPr>
    </w:p>
    <w:p w14:paraId="11206C49">
      <w:pPr>
        <w:autoSpaceDE w:val="0"/>
        <w:autoSpaceDN w:val="0"/>
        <w:adjustRightInd w:val="0"/>
        <w:spacing w:line="520" w:lineRule="exact"/>
        <w:jc w:val="center"/>
        <w:rPr>
          <w:b/>
          <w:kern w:val="0"/>
          <w:sz w:val="24"/>
        </w:rPr>
      </w:pPr>
      <w:r>
        <w:rPr>
          <w:b/>
          <w:kern w:val="0"/>
          <w:sz w:val="24"/>
        </w:rPr>
        <w:t>第一阶段响应文件</w:t>
      </w:r>
    </w:p>
    <w:p w14:paraId="2C90851C">
      <w:pPr>
        <w:autoSpaceDE w:val="0"/>
        <w:autoSpaceDN w:val="0"/>
        <w:adjustRightInd w:val="0"/>
        <w:spacing w:line="520" w:lineRule="exact"/>
        <w:rPr>
          <w:b/>
          <w:kern w:val="0"/>
          <w:sz w:val="24"/>
        </w:rPr>
      </w:pPr>
    </w:p>
    <w:p w14:paraId="3FEAD1B9">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07D9E361">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009A789A">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2AE2724D">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6970704C">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4AE181F9">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0D763F88">
      <w:pPr>
        <w:spacing w:before="93" w:beforeLines="30" w:after="218" w:afterLines="70" w:line="540" w:lineRule="exact"/>
        <w:ind w:left="630" w:leftChars="300"/>
        <w:rPr>
          <w:rFonts w:eastAsia="方正楷体简体"/>
          <w:b/>
          <w:sz w:val="34"/>
          <w:szCs w:val="34"/>
        </w:rPr>
      </w:pPr>
    </w:p>
    <w:p w14:paraId="51D2288B">
      <w:pPr>
        <w:spacing w:before="93" w:beforeLines="30" w:after="218" w:afterLines="70" w:line="540" w:lineRule="exact"/>
        <w:ind w:left="630" w:leftChars="300"/>
        <w:rPr>
          <w:rFonts w:eastAsia="方正楷体简体"/>
          <w:b/>
          <w:sz w:val="34"/>
          <w:szCs w:val="34"/>
        </w:rPr>
      </w:pPr>
    </w:p>
    <w:p w14:paraId="32C59B9C">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3D3A65B9">
      <w:pPr>
        <w:autoSpaceDN w:val="0"/>
        <w:spacing w:line="360" w:lineRule="auto"/>
        <w:jc w:val="center"/>
        <w:rPr>
          <w:b/>
          <w:bCs/>
          <w:sz w:val="24"/>
        </w:rPr>
      </w:pPr>
      <w:r>
        <w:rPr>
          <w:b/>
          <w:sz w:val="24"/>
        </w:rPr>
        <w:br w:type="page"/>
      </w:r>
      <w:r>
        <w:rPr>
          <w:b/>
          <w:sz w:val="24"/>
        </w:rPr>
        <w:t>第一阶段</w:t>
      </w:r>
      <w:r>
        <w:rPr>
          <w:b/>
          <w:bCs/>
          <w:sz w:val="24"/>
        </w:rPr>
        <w:t>响应文件总目录</w:t>
      </w:r>
    </w:p>
    <w:p w14:paraId="4FDA665A">
      <w:pPr>
        <w:autoSpaceDN w:val="0"/>
        <w:spacing w:line="360" w:lineRule="auto"/>
        <w:jc w:val="center"/>
        <w:rPr>
          <w:b/>
          <w:bCs/>
          <w:sz w:val="24"/>
        </w:rPr>
      </w:pPr>
    </w:p>
    <w:p w14:paraId="1164346B">
      <w:pPr>
        <w:autoSpaceDN w:val="0"/>
        <w:spacing w:line="360" w:lineRule="auto"/>
        <w:jc w:val="center"/>
        <w:rPr>
          <w:b/>
          <w:bCs/>
          <w:sz w:val="24"/>
        </w:rPr>
      </w:pPr>
      <w:r>
        <w:rPr>
          <w:b/>
          <w:bCs/>
          <w:sz w:val="24"/>
        </w:rPr>
        <w:t>（投标人自行编制）</w:t>
      </w:r>
    </w:p>
    <w:p w14:paraId="76BF2A72">
      <w:pPr>
        <w:widowControl/>
        <w:spacing w:line="360" w:lineRule="auto"/>
        <w:jc w:val="center"/>
        <w:rPr>
          <w:b/>
          <w:sz w:val="24"/>
        </w:rPr>
      </w:pPr>
      <w:r>
        <w:rPr>
          <w:b/>
          <w:sz w:val="24"/>
        </w:rPr>
        <w:br w:type="page"/>
      </w:r>
      <w:r>
        <w:rPr>
          <w:b/>
          <w:sz w:val="24"/>
        </w:rPr>
        <w:t>评分因素及评标标准页码检索</w:t>
      </w:r>
    </w:p>
    <w:p w14:paraId="73E608DB">
      <w:pPr>
        <w:widowControl/>
        <w:spacing w:line="360" w:lineRule="auto"/>
        <w:jc w:val="center"/>
        <w:rPr>
          <w:b/>
          <w:sz w:val="24"/>
        </w:rPr>
      </w:pPr>
    </w:p>
    <w:p w14:paraId="57D96B13">
      <w:pPr>
        <w:widowControl/>
        <w:spacing w:line="360" w:lineRule="auto"/>
        <w:jc w:val="center"/>
        <w:rPr>
          <w:b/>
          <w:bCs/>
          <w:sz w:val="24"/>
        </w:rPr>
      </w:pPr>
      <w:r>
        <w:rPr>
          <w:b/>
          <w:bCs/>
          <w:sz w:val="24"/>
        </w:rPr>
        <w:t>（投标人按磋商文件“评分因素及评标标准”中除涉及价格的评分项外的每个评分项逐项列明页码）</w:t>
      </w:r>
    </w:p>
    <w:p w14:paraId="7761F9D3">
      <w:pPr>
        <w:spacing w:line="460" w:lineRule="exact"/>
        <w:rPr>
          <w:b/>
          <w:sz w:val="24"/>
        </w:rPr>
      </w:pPr>
      <w:r>
        <w:rPr>
          <w:b/>
          <w:sz w:val="24"/>
        </w:rPr>
        <w:br w:type="page"/>
      </w:r>
      <w:r>
        <w:rPr>
          <w:b/>
          <w:sz w:val="24"/>
        </w:rPr>
        <w:t>附件1</w:t>
      </w:r>
    </w:p>
    <w:p w14:paraId="57E7862B">
      <w:pPr>
        <w:tabs>
          <w:tab w:val="left" w:pos="360"/>
        </w:tabs>
        <w:spacing w:line="560" w:lineRule="exact"/>
        <w:jc w:val="center"/>
        <w:rPr>
          <w:b/>
          <w:sz w:val="24"/>
        </w:rPr>
      </w:pPr>
      <w:r>
        <w:rPr>
          <w:b/>
          <w:sz w:val="24"/>
        </w:rPr>
        <w:t>响应书</w:t>
      </w:r>
    </w:p>
    <w:p w14:paraId="67408355">
      <w:pPr>
        <w:autoSpaceDE w:val="0"/>
        <w:autoSpaceDN w:val="0"/>
        <w:adjustRightInd w:val="0"/>
        <w:spacing w:line="520" w:lineRule="exact"/>
        <w:jc w:val="left"/>
        <w:rPr>
          <w:kern w:val="0"/>
          <w:sz w:val="24"/>
        </w:rPr>
      </w:pPr>
      <w:r>
        <w:rPr>
          <w:kern w:val="0"/>
          <w:sz w:val="24"/>
        </w:rPr>
        <w:t>致：天津市政府采购中心</w:t>
      </w:r>
    </w:p>
    <w:p w14:paraId="2DF12C75">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14:paraId="58F43064">
      <w:pPr>
        <w:autoSpaceDE w:val="0"/>
        <w:autoSpaceDN w:val="0"/>
        <w:adjustRightInd w:val="0"/>
        <w:spacing w:line="360" w:lineRule="auto"/>
        <w:jc w:val="left"/>
        <w:rPr>
          <w:kern w:val="0"/>
          <w:sz w:val="24"/>
        </w:rPr>
      </w:pPr>
      <w:r>
        <w:rPr>
          <w:kern w:val="0"/>
          <w:sz w:val="24"/>
        </w:rPr>
        <w:t>据此函，签字代表宣布同意如下：</w:t>
      </w:r>
    </w:p>
    <w:p w14:paraId="0DC7D589">
      <w:pPr>
        <w:numPr>
          <w:ilvl w:val="0"/>
          <w:numId w:val="2"/>
        </w:numPr>
        <w:spacing w:line="360" w:lineRule="auto"/>
        <w:ind w:left="0" w:firstLine="480" w:firstLineChars="200"/>
        <w:jc w:val="left"/>
        <w:rPr>
          <w:sz w:val="24"/>
        </w:rPr>
      </w:pPr>
      <w:r>
        <w:rPr>
          <w:sz w:val="24"/>
        </w:rPr>
        <w:t>我公司将按磋商文件的规定履行合同责任和义务。</w:t>
      </w:r>
    </w:p>
    <w:p w14:paraId="53CFA60B">
      <w:pPr>
        <w:numPr>
          <w:ilvl w:val="0"/>
          <w:numId w:val="2"/>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14:paraId="2684E947">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起60天。</w:t>
      </w:r>
    </w:p>
    <w:p w14:paraId="45ED782E">
      <w:pPr>
        <w:numPr>
          <w:ilvl w:val="0"/>
          <w:numId w:val="2"/>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14:paraId="4917D60E">
      <w:pPr>
        <w:numPr>
          <w:ilvl w:val="0"/>
          <w:numId w:val="2"/>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14:paraId="4388AEA4">
      <w:pPr>
        <w:numPr>
          <w:ilvl w:val="0"/>
          <w:numId w:val="2"/>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51B5F2C8">
      <w:pPr>
        <w:numPr>
          <w:ilvl w:val="0"/>
          <w:numId w:val="2"/>
        </w:numPr>
        <w:spacing w:line="360" w:lineRule="auto"/>
        <w:ind w:left="0" w:firstLine="480" w:firstLineChars="200"/>
        <w:jc w:val="left"/>
        <w:rPr>
          <w:sz w:val="24"/>
        </w:rPr>
      </w:pP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14:paraId="027A475C">
      <w:pPr>
        <w:numPr>
          <w:ilvl w:val="0"/>
          <w:numId w:val="2"/>
        </w:numPr>
        <w:spacing w:line="360" w:lineRule="auto"/>
        <w:ind w:left="0" w:firstLine="480" w:firstLineChars="200"/>
        <w:jc w:val="left"/>
        <w:rPr>
          <w:sz w:val="24"/>
        </w:rPr>
      </w:pPr>
      <w:r>
        <w:rPr>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14:paraId="4BFE7B9F">
      <w:pPr>
        <w:numPr>
          <w:ilvl w:val="0"/>
          <w:numId w:val="2"/>
        </w:numPr>
        <w:spacing w:line="360" w:lineRule="auto"/>
        <w:ind w:left="0" w:firstLine="480" w:firstLineChars="200"/>
        <w:jc w:val="left"/>
        <w:rPr>
          <w:sz w:val="24"/>
        </w:rPr>
      </w:pPr>
      <w:r>
        <w:rPr>
          <w:sz w:val="24"/>
        </w:rPr>
        <w:t>我公司若成交，本承诺将成为合同不可分割的一部分，与合同具有同等的法律效力。</w:t>
      </w:r>
    </w:p>
    <w:p w14:paraId="0FA4D059">
      <w:pPr>
        <w:numPr>
          <w:ilvl w:val="0"/>
          <w:numId w:val="2"/>
        </w:numPr>
        <w:spacing w:line="360" w:lineRule="auto"/>
        <w:ind w:left="0" w:firstLine="480" w:firstLineChars="200"/>
        <w:jc w:val="left"/>
        <w:rPr>
          <w:sz w:val="24"/>
        </w:rPr>
      </w:pPr>
      <w:r>
        <w:rPr>
          <w:sz w:val="24"/>
        </w:rPr>
        <w:t>如违反上述承诺，我公司投标无效且接受相关部门依法作出的处罚，并承担通过相关媒体予以公布的任何风险和责任。</w:t>
      </w:r>
    </w:p>
    <w:p w14:paraId="5F20BB78">
      <w:pPr>
        <w:spacing w:line="360" w:lineRule="auto"/>
        <w:ind w:firstLine="480" w:firstLineChars="200"/>
        <w:rPr>
          <w:sz w:val="24"/>
        </w:rPr>
      </w:pPr>
      <w:r>
        <w:rPr>
          <w:sz w:val="24"/>
        </w:rPr>
        <w:t>11. 我公司开票信息如下，</w:t>
      </w:r>
      <w:r>
        <w:rPr>
          <w:b/>
          <w:sz w:val="24"/>
        </w:rPr>
        <w:t>此信息与我公司在税务局注册的信息一致</w:t>
      </w:r>
      <w:r>
        <w:rPr>
          <w:sz w:val="24"/>
        </w:rPr>
        <w:t>：</w:t>
      </w:r>
    </w:p>
    <w:p w14:paraId="021DAD4E">
      <w:pPr>
        <w:spacing w:line="360" w:lineRule="auto"/>
        <w:ind w:firstLine="480" w:firstLineChars="200"/>
        <w:rPr>
          <w:sz w:val="24"/>
        </w:rPr>
      </w:pPr>
      <w:r>
        <w:rPr>
          <w:sz w:val="24"/>
        </w:rPr>
        <w:t>纳税人识别号：</w:t>
      </w:r>
    </w:p>
    <w:p w14:paraId="753A5EBC">
      <w:pPr>
        <w:spacing w:line="360" w:lineRule="auto"/>
        <w:ind w:firstLine="480" w:firstLineChars="200"/>
        <w:rPr>
          <w:sz w:val="24"/>
        </w:rPr>
      </w:pPr>
      <w:r>
        <w:rPr>
          <w:sz w:val="24"/>
        </w:rPr>
        <w:t>地址、电话：</w:t>
      </w:r>
    </w:p>
    <w:p w14:paraId="697D1FA0">
      <w:pPr>
        <w:spacing w:line="360" w:lineRule="auto"/>
        <w:ind w:firstLine="480" w:firstLineChars="200"/>
        <w:rPr>
          <w:sz w:val="24"/>
        </w:rPr>
      </w:pPr>
      <w:r>
        <w:rPr>
          <w:sz w:val="24"/>
        </w:rPr>
        <w:t>开户行及账号：</w:t>
      </w:r>
    </w:p>
    <w:p w14:paraId="1A558B61">
      <w:pPr>
        <w:spacing w:line="360" w:lineRule="auto"/>
        <w:ind w:firstLine="480" w:firstLineChars="200"/>
        <w:rPr>
          <w:sz w:val="24"/>
        </w:rPr>
      </w:pPr>
      <w:r>
        <w:rPr>
          <w:sz w:val="24"/>
        </w:rPr>
        <w:t>开具发票类型：□增值税专用发票         □增值税普通发票</w:t>
      </w:r>
    </w:p>
    <w:p w14:paraId="5CABFC94">
      <w:pPr>
        <w:spacing w:line="360" w:lineRule="auto"/>
        <w:ind w:firstLine="480" w:firstLineChars="200"/>
        <w:rPr>
          <w:sz w:val="24"/>
        </w:rPr>
      </w:pPr>
      <w:r>
        <w:rPr>
          <w:sz w:val="24"/>
        </w:rPr>
        <w:t>12. 我公司选择招标代理服务费发票领取方式（请自行选择以下任一方式并在相应□里划“√”）：</w:t>
      </w:r>
    </w:p>
    <w:p w14:paraId="131BCF10">
      <w:pPr>
        <w:spacing w:line="360" w:lineRule="auto"/>
        <w:ind w:firstLine="480" w:firstLineChars="200"/>
        <w:rPr>
          <w:b/>
          <w:sz w:val="24"/>
        </w:rPr>
      </w:pPr>
      <w:r>
        <w:rPr>
          <w:b/>
          <w:sz w:val="24"/>
        </w:rPr>
        <w:t>□上门自取</w:t>
      </w:r>
    </w:p>
    <w:p w14:paraId="4C74F7AF">
      <w:pPr>
        <w:spacing w:line="360" w:lineRule="auto"/>
        <w:ind w:firstLine="480" w:firstLineChars="200"/>
        <w:rPr>
          <w:sz w:val="24"/>
        </w:rPr>
      </w:pPr>
    </w:p>
    <w:p w14:paraId="7F86C9F5">
      <w:pPr>
        <w:spacing w:line="360" w:lineRule="auto"/>
        <w:ind w:firstLine="480" w:firstLineChars="200"/>
        <w:rPr>
          <w:b/>
          <w:sz w:val="24"/>
        </w:rPr>
      </w:pPr>
      <w:r>
        <w:rPr>
          <w:b/>
          <w:sz w:val="24"/>
        </w:rPr>
        <w:t>□到付邮寄</w:t>
      </w:r>
    </w:p>
    <w:p w14:paraId="350B6062">
      <w:pPr>
        <w:spacing w:line="360" w:lineRule="auto"/>
        <w:ind w:firstLine="480" w:firstLineChars="200"/>
        <w:rPr>
          <w:sz w:val="24"/>
        </w:rPr>
      </w:pPr>
      <w:r>
        <w:rPr>
          <w:sz w:val="24"/>
        </w:rPr>
        <w:t>邮寄地址、邮编：</w:t>
      </w:r>
    </w:p>
    <w:p w14:paraId="69F18888">
      <w:pPr>
        <w:spacing w:line="360" w:lineRule="auto"/>
        <w:ind w:firstLine="480" w:firstLineChars="200"/>
        <w:rPr>
          <w:sz w:val="24"/>
        </w:rPr>
      </w:pPr>
      <w:r>
        <w:rPr>
          <w:sz w:val="24"/>
        </w:rPr>
        <w:t>邮寄联系人、手机号码：</w:t>
      </w:r>
    </w:p>
    <w:p w14:paraId="26988FD6">
      <w:pPr>
        <w:spacing w:line="360" w:lineRule="auto"/>
        <w:jc w:val="left"/>
        <w:rPr>
          <w:sz w:val="24"/>
        </w:rPr>
      </w:pPr>
    </w:p>
    <w:p w14:paraId="072A904F">
      <w:pPr>
        <w:pStyle w:val="37"/>
        <w:autoSpaceDE w:val="0"/>
        <w:autoSpaceDN w:val="0"/>
        <w:adjustRightInd w:val="0"/>
        <w:spacing w:line="520" w:lineRule="exact"/>
        <w:ind w:left="900" w:firstLine="0" w:firstLineChars="0"/>
        <w:jc w:val="left"/>
        <w:rPr>
          <w:kern w:val="0"/>
          <w:sz w:val="24"/>
          <w:u w:val="single"/>
        </w:rPr>
      </w:pPr>
    </w:p>
    <w:p w14:paraId="304F676E">
      <w:pPr>
        <w:autoSpaceDE w:val="0"/>
        <w:autoSpaceDN w:val="0"/>
        <w:adjustRightInd w:val="0"/>
        <w:spacing w:line="520" w:lineRule="exact"/>
        <w:ind w:firstLine="480"/>
        <w:jc w:val="left"/>
        <w:rPr>
          <w:kern w:val="0"/>
          <w:sz w:val="24"/>
        </w:rPr>
      </w:pPr>
      <w:r>
        <w:rPr>
          <w:kern w:val="0"/>
          <w:sz w:val="24"/>
        </w:rPr>
        <w:t>供应商名称：</w:t>
      </w:r>
    </w:p>
    <w:p w14:paraId="2A5A69DC">
      <w:pPr>
        <w:autoSpaceDE w:val="0"/>
        <w:autoSpaceDN w:val="0"/>
        <w:adjustRightInd w:val="0"/>
        <w:spacing w:line="520" w:lineRule="exact"/>
        <w:ind w:firstLine="480"/>
        <w:jc w:val="left"/>
        <w:rPr>
          <w:kern w:val="0"/>
          <w:sz w:val="24"/>
          <w:u w:val="single"/>
        </w:rPr>
      </w:pPr>
    </w:p>
    <w:p w14:paraId="783806FB">
      <w:pPr>
        <w:autoSpaceDE w:val="0"/>
        <w:autoSpaceDN w:val="0"/>
        <w:adjustRightInd w:val="0"/>
        <w:spacing w:line="520" w:lineRule="exact"/>
        <w:ind w:firstLine="480"/>
        <w:jc w:val="left"/>
        <w:rPr>
          <w:kern w:val="0"/>
          <w:sz w:val="24"/>
        </w:rPr>
      </w:pPr>
      <w:r>
        <w:rPr>
          <w:kern w:val="0"/>
          <w:sz w:val="24"/>
        </w:rPr>
        <w:t>日期：                年       月       日</w:t>
      </w:r>
    </w:p>
    <w:p w14:paraId="3B571519">
      <w:pPr>
        <w:spacing w:line="460" w:lineRule="exact"/>
        <w:rPr>
          <w:b/>
          <w:sz w:val="24"/>
        </w:rPr>
      </w:pPr>
      <w:r>
        <w:rPr>
          <w:b/>
          <w:sz w:val="24"/>
        </w:rPr>
        <w:br w:type="page"/>
      </w:r>
      <w:r>
        <w:rPr>
          <w:b/>
          <w:sz w:val="24"/>
        </w:rPr>
        <w:t>附件2</w:t>
      </w:r>
    </w:p>
    <w:p w14:paraId="7D4193AF">
      <w:pPr>
        <w:ind w:right="84"/>
        <w:jc w:val="center"/>
        <w:rPr>
          <w:b/>
          <w:sz w:val="24"/>
        </w:rPr>
      </w:pPr>
    </w:p>
    <w:p w14:paraId="3C4D831E">
      <w:pPr>
        <w:ind w:right="84"/>
        <w:jc w:val="center"/>
        <w:rPr>
          <w:b/>
          <w:sz w:val="24"/>
        </w:rPr>
      </w:pPr>
      <w:r>
        <w:rPr>
          <w:b/>
          <w:sz w:val="24"/>
        </w:rPr>
        <w:t>供应商资格声明函</w:t>
      </w:r>
    </w:p>
    <w:p w14:paraId="579E7368">
      <w:pPr>
        <w:spacing w:line="360" w:lineRule="auto"/>
        <w:ind w:firstLine="420"/>
        <w:jc w:val="center"/>
        <w:rPr>
          <w:b/>
          <w:sz w:val="24"/>
        </w:rPr>
      </w:pPr>
    </w:p>
    <w:p w14:paraId="4F01A260">
      <w:pPr>
        <w:spacing w:line="360" w:lineRule="auto"/>
        <w:rPr>
          <w:sz w:val="24"/>
        </w:rPr>
      </w:pPr>
      <w:r>
        <w:rPr>
          <w:sz w:val="24"/>
        </w:rPr>
        <w:t>天津市政府采购中心：</w:t>
      </w:r>
    </w:p>
    <w:p w14:paraId="3B9D6C3B">
      <w:pPr>
        <w:spacing w:line="360" w:lineRule="auto"/>
        <w:ind w:firstLine="480" w:firstLineChars="200"/>
        <w:rPr>
          <w:sz w:val="24"/>
        </w:rPr>
      </w:pPr>
      <w:r>
        <w:rPr>
          <w:sz w:val="24"/>
        </w:rPr>
        <w:t>我单位自愿参与本项目的政府采购活动，郑重承诺如下：</w:t>
      </w:r>
    </w:p>
    <w:p w14:paraId="7FE78A0F">
      <w:pPr>
        <w:spacing w:line="360" w:lineRule="auto"/>
        <w:ind w:firstLine="480" w:firstLineChars="200"/>
        <w:rPr>
          <w:sz w:val="24"/>
        </w:rPr>
      </w:pPr>
      <w:r>
        <w:rPr>
          <w:sz w:val="24"/>
        </w:rPr>
        <w:t>（一）我单位具有良好的商业信誉和健全的财务会计制度；</w:t>
      </w:r>
    </w:p>
    <w:p w14:paraId="28D8C95B">
      <w:pPr>
        <w:spacing w:line="360" w:lineRule="auto"/>
        <w:ind w:firstLine="480" w:firstLineChars="200"/>
        <w:rPr>
          <w:sz w:val="24"/>
        </w:rPr>
      </w:pPr>
      <w:r>
        <w:rPr>
          <w:sz w:val="24"/>
        </w:rPr>
        <w:t>（二）我单位依法缴纳税收和社会保障资金；</w:t>
      </w:r>
    </w:p>
    <w:p w14:paraId="55103428">
      <w:pPr>
        <w:spacing w:line="360" w:lineRule="auto"/>
        <w:ind w:firstLine="480" w:firstLineChars="200"/>
        <w:rPr>
          <w:sz w:val="24"/>
        </w:rPr>
      </w:pPr>
      <w:r>
        <w:rPr>
          <w:sz w:val="24"/>
        </w:rPr>
        <w:t>（三）我单位具备履行合同所必需的设备和专业技术能力；</w:t>
      </w:r>
    </w:p>
    <w:p w14:paraId="4F0ABE83">
      <w:pPr>
        <w:spacing w:line="360" w:lineRule="auto"/>
        <w:ind w:firstLine="480" w:firstLineChars="200"/>
        <w:rPr>
          <w:sz w:val="24"/>
        </w:rPr>
      </w:pPr>
      <w:r>
        <w:rPr>
          <w:sz w:val="24"/>
        </w:rPr>
        <w:t>（四）参加政府采购活动前3年我单位在经营活动中没有重大违法记录；</w:t>
      </w:r>
    </w:p>
    <w:p w14:paraId="631C0497">
      <w:pPr>
        <w:spacing w:line="360" w:lineRule="auto"/>
        <w:ind w:firstLine="480" w:firstLineChars="200"/>
        <w:rPr>
          <w:sz w:val="24"/>
        </w:rPr>
      </w:pPr>
      <w:r>
        <w:rPr>
          <w:sz w:val="24"/>
        </w:rPr>
        <w:t>（五）我单位不存在为采购项目提供整体设计、规范编制或者项目管理、监理、检测等服务后，再参加该采购项目的其他采购活动的情形。</w:t>
      </w:r>
    </w:p>
    <w:p w14:paraId="5F5363A3">
      <w:pPr>
        <w:spacing w:line="360" w:lineRule="auto"/>
        <w:ind w:firstLine="480" w:firstLineChars="200"/>
        <w:rPr>
          <w:sz w:val="24"/>
        </w:rPr>
      </w:pPr>
      <w:r>
        <w:rPr>
          <w:sz w:val="24"/>
        </w:rPr>
        <w:t>（六）与我单位存在“单位负责人为同一人或者存在直接控股、管理关系”的其他单位信息如下：</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3874"/>
        <w:gridCol w:w="2840"/>
      </w:tblGrid>
      <w:tr w14:paraId="565A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A3E0E89">
            <w:pPr>
              <w:jc w:val="center"/>
              <w:rPr>
                <w:szCs w:val="21"/>
              </w:rPr>
            </w:pPr>
            <w:r>
              <w:rPr>
                <w:szCs w:val="21"/>
              </w:rPr>
              <w:t>序号</w:t>
            </w:r>
          </w:p>
        </w:tc>
        <w:tc>
          <w:tcPr>
            <w:tcW w:w="2273" w:type="pct"/>
            <w:vAlign w:val="center"/>
          </w:tcPr>
          <w:p w14:paraId="4ED3C9AF">
            <w:pPr>
              <w:jc w:val="center"/>
              <w:rPr>
                <w:szCs w:val="21"/>
              </w:rPr>
            </w:pPr>
            <w:r>
              <w:rPr>
                <w:szCs w:val="21"/>
              </w:rPr>
              <w:t>单位名称</w:t>
            </w:r>
          </w:p>
        </w:tc>
        <w:tc>
          <w:tcPr>
            <w:tcW w:w="1667" w:type="pct"/>
            <w:vAlign w:val="center"/>
          </w:tcPr>
          <w:p w14:paraId="6A626034">
            <w:pPr>
              <w:jc w:val="center"/>
              <w:rPr>
                <w:szCs w:val="21"/>
              </w:rPr>
            </w:pPr>
            <w:r>
              <w:rPr>
                <w:szCs w:val="21"/>
              </w:rPr>
              <w:t>相互关系类型</w:t>
            </w:r>
          </w:p>
        </w:tc>
      </w:tr>
      <w:tr w14:paraId="53AA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59BA3D3">
            <w:pPr>
              <w:jc w:val="center"/>
              <w:rPr>
                <w:szCs w:val="21"/>
              </w:rPr>
            </w:pPr>
            <w:r>
              <w:rPr>
                <w:szCs w:val="21"/>
              </w:rPr>
              <w:t>1</w:t>
            </w:r>
          </w:p>
        </w:tc>
        <w:tc>
          <w:tcPr>
            <w:tcW w:w="2273" w:type="pct"/>
            <w:vAlign w:val="center"/>
          </w:tcPr>
          <w:p w14:paraId="6A44F228">
            <w:pPr>
              <w:jc w:val="center"/>
              <w:rPr>
                <w:szCs w:val="21"/>
              </w:rPr>
            </w:pPr>
          </w:p>
        </w:tc>
        <w:tc>
          <w:tcPr>
            <w:tcW w:w="1667" w:type="pct"/>
            <w:vAlign w:val="center"/>
          </w:tcPr>
          <w:p w14:paraId="7F3DC376">
            <w:pPr>
              <w:jc w:val="center"/>
              <w:rPr>
                <w:szCs w:val="21"/>
              </w:rPr>
            </w:pPr>
          </w:p>
        </w:tc>
      </w:tr>
      <w:tr w14:paraId="5C57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707B478">
            <w:pPr>
              <w:jc w:val="center"/>
              <w:rPr>
                <w:szCs w:val="21"/>
              </w:rPr>
            </w:pPr>
            <w:r>
              <w:rPr>
                <w:szCs w:val="21"/>
              </w:rPr>
              <w:t>2</w:t>
            </w:r>
          </w:p>
        </w:tc>
        <w:tc>
          <w:tcPr>
            <w:tcW w:w="2273" w:type="pct"/>
            <w:vAlign w:val="center"/>
          </w:tcPr>
          <w:p w14:paraId="6421B9B9">
            <w:pPr>
              <w:jc w:val="center"/>
              <w:rPr>
                <w:szCs w:val="21"/>
              </w:rPr>
            </w:pPr>
          </w:p>
        </w:tc>
        <w:tc>
          <w:tcPr>
            <w:tcW w:w="1667" w:type="pct"/>
            <w:vAlign w:val="center"/>
          </w:tcPr>
          <w:p w14:paraId="0EDA7162">
            <w:pPr>
              <w:jc w:val="center"/>
              <w:rPr>
                <w:szCs w:val="21"/>
              </w:rPr>
            </w:pPr>
          </w:p>
        </w:tc>
      </w:tr>
      <w:tr w14:paraId="5998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1" w:type="pct"/>
            <w:vAlign w:val="center"/>
          </w:tcPr>
          <w:p w14:paraId="68212E22">
            <w:pPr>
              <w:jc w:val="center"/>
              <w:rPr>
                <w:szCs w:val="21"/>
              </w:rPr>
            </w:pPr>
            <w:r>
              <w:rPr>
                <w:szCs w:val="21"/>
              </w:rPr>
              <w:t>3</w:t>
            </w:r>
          </w:p>
        </w:tc>
        <w:tc>
          <w:tcPr>
            <w:tcW w:w="2273" w:type="pct"/>
            <w:vAlign w:val="center"/>
          </w:tcPr>
          <w:p w14:paraId="1CE42047">
            <w:pPr>
              <w:jc w:val="center"/>
              <w:rPr>
                <w:szCs w:val="21"/>
              </w:rPr>
            </w:pPr>
          </w:p>
        </w:tc>
        <w:tc>
          <w:tcPr>
            <w:tcW w:w="1667" w:type="pct"/>
            <w:vAlign w:val="center"/>
          </w:tcPr>
          <w:p w14:paraId="0A3CB1D7">
            <w:pPr>
              <w:jc w:val="center"/>
              <w:rPr>
                <w:szCs w:val="21"/>
              </w:rPr>
            </w:pPr>
          </w:p>
        </w:tc>
      </w:tr>
    </w:tbl>
    <w:p w14:paraId="0FC8B92F">
      <w:pPr>
        <w:spacing w:line="360" w:lineRule="auto"/>
        <w:ind w:firstLine="480" w:firstLineChars="200"/>
        <w:rPr>
          <w:sz w:val="24"/>
        </w:rPr>
      </w:pPr>
      <w:r>
        <w:rPr>
          <w:sz w:val="24"/>
        </w:rPr>
        <w:t>上表未填写的，视为不存在第（六）条所列情形</w:t>
      </w:r>
    </w:p>
    <w:p w14:paraId="598D0C1B">
      <w:pPr>
        <w:spacing w:line="360" w:lineRule="auto"/>
        <w:ind w:firstLine="480" w:firstLineChars="200"/>
        <w:rPr>
          <w:sz w:val="24"/>
        </w:rPr>
      </w:pPr>
    </w:p>
    <w:p w14:paraId="33EBAF3D">
      <w:pPr>
        <w:spacing w:line="360" w:lineRule="auto"/>
        <w:ind w:firstLine="480" w:firstLineChars="200"/>
        <w:rPr>
          <w:sz w:val="24"/>
        </w:rPr>
      </w:pPr>
      <w:r>
        <w:rPr>
          <w:sz w:val="24"/>
        </w:rPr>
        <w:t>上述声明真实有效，否则我单位承担全部责任和不利后果。</w:t>
      </w:r>
    </w:p>
    <w:p w14:paraId="1154B9B2">
      <w:pPr>
        <w:spacing w:line="360" w:lineRule="auto"/>
        <w:ind w:firstLine="480" w:firstLineChars="200"/>
        <w:rPr>
          <w:sz w:val="24"/>
        </w:rPr>
      </w:pPr>
    </w:p>
    <w:p w14:paraId="723C2F4C">
      <w:pPr>
        <w:spacing w:line="360" w:lineRule="auto"/>
        <w:ind w:firstLine="240" w:firstLineChars="100"/>
        <w:rPr>
          <w:sz w:val="24"/>
        </w:rPr>
      </w:pPr>
      <w:r>
        <w:rPr>
          <w:sz w:val="24"/>
        </w:rPr>
        <w:t>供应商名称：</w:t>
      </w:r>
    </w:p>
    <w:p w14:paraId="51A21602">
      <w:pPr>
        <w:spacing w:line="360" w:lineRule="auto"/>
        <w:ind w:firstLine="240" w:firstLineChars="100"/>
        <w:rPr>
          <w:sz w:val="24"/>
        </w:rPr>
      </w:pPr>
    </w:p>
    <w:p w14:paraId="12245912">
      <w:pPr>
        <w:spacing w:line="360" w:lineRule="auto"/>
        <w:ind w:firstLine="240" w:firstLineChars="100"/>
        <w:rPr>
          <w:sz w:val="24"/>
        </w:rPr>
      </w:pPr>
      <w:r>
        <w:rPr>
          <w:sz w:val="24"/>
        </w:rPr>
        <w:t xml:space="preserve">日期：  </w:t>
      </w:r>
    </w:p>
    <w:p w14:paraId="474E548D">
      <w:pPr>
        <w:spacing w:line="460" w:lineRule="exact"/>
        <w:rPr>
          <w:b/>
          <w:sz w:val="24"/>
        </w:rPr>
      </w:pPr>
    </w:p>
    <w:p w14:paraId="0615852C">
      <w:pPr>
        <w:spacing w:line="460" w:lineRule="exact"/>
        <w:rPr>
          <w:b/>
          <w:sz w:val="24"/>
        </w:rPr>
      </w:pPr>
    </w:p>
    <w:p w14:paraId="24BB51F5">
      <w:pPr>
        <w:spacing w:line="460" w:lineRule="exact"/>
        <w:rPr>
          <w:b/>
          <w:sz w:val="24"/>
        </w:rPr>
      </w:pPr>
    </w:p>
    <w:p w14:paraId="7850A030">
      <w:pPr>
        <w:spacing w:line="460" w:lineRule="exact"/>
        <w:rPr>
          <w:b/>
          <w:sz w:val="24"/>
        </w:rPr>
      </w:pPr>
    </w:p>
    <w:p w14:paraId="3FECA6DC">
      <w:pPr>
        <w:spacing w:line="460" w:lineRule="exact"/>
        <w:rPr>
          <w:b/>
          <w:sz w:val="24"/>
        </w:rPr>
      </w:pPr>
    </w:p>
    <w:p w14:paraId="3C418744">
      <w:pPr>
        <w:spacing w:line="460" w:lineRule="exact"/>
        <w:rPr>
          <w:b/>
          <w:sz w:val="24"/>
        </w:rPr>
      </w:pPr>
    </w:p>
    <w:p w14:paraId="18974400">
      <w:pPr>
        <w:spacing w:line="460" w:lineRule="exact"/>
        <w:rPr>
          <w:b/>
          <w:sz w:val="24"/>
        </w:rPr>
      </w:pPr>
      <w:r>
        <w:rPr>
          <w:b/>
          <w:bCs/>
          <w:sz w:val="24"/>
        </w:rPr>
        <w:t>附件2-1：磋商文件第一部分供应商资格要求的证件</w:t>
      </w:r>
    </w:p>
    <w:p w14:paraId="479C71C2">
      <w:pPr>
        <w:spacing w:line="460" w:lineRule="exact"/>
        <w:ind w:left="192"/>
        <w:jc w:val="center"/>
        <w:rPr>
          <w:b/>
          <w:sz w:val="24"/>
        </w:rPr>
      </w:pPr>
    </w:p>
    <w:p w14:paraId="282BE3E7">
      <w:pPr>
        <w:spacing w:line="460" w:lineRule="exact"/>
        <w:ind w:left="192"/>
        <w:jc w:val="center"/>
        <w:rPr>
          <w:b/>
          <w:sz w:val="24"/>
        </w:rPr>
      </w:pPr>
    </w:p>
    <w:p w14:paraId="7F3B9A50">
      <w:pPr>
        <w:spacing w:line="460" w:lineRule="exact"/>
        <w:ind w:left="192"/>
        <w:jc w:val="center"/>
        <w:rPr>
          <w:b/>
          <w:sz w:val="24"/>
        </w:rPr>
      </w:pPr>
    </w:p>
    <w:p w14:paraId="34576B38">
      <w:pPr>
        <w:spacing w:line="460" w:lineRule="exact"/>
        <w:jc w:val="left"/>
        <w:rPr>
          <w:b/>
          <w:sz w:val="24"/>
        </w:rPr>
      </w:pPr>
      <w:r>
        <w:rPr>
          <w:b/>
          <w:sz w:val="24"/>
        </w:rPr>
        <w:br w:type="page"/>
      </w:r>
      <w:r>
        <w:rPr>
          <w:b/>
          <w:sz w:val="24"/>
        </w:rPr>
        <w:t>附件3</w:t>
      </w:r>
    </w:p>
    <w:p w14:paraId="46E70DB5">
      <w:pPr>
        <w:autoSpaceDN w:val="0"/>
        <w:spacing w:line="360" w:lineRule="auto"/>
        <w:jc w:val="center"/>
        <w:rPr>
          <w:b/>
          <w:bCs/>
          <w:sz w:val="24"/>
        </w:rPr>
      </w:pPr>
      <w:r>
        <w:rPr>
          <w:b/>
          <w:bCs/>
          <w:sz w:val="24"/>
        </w:rPr>
        <w:t>磋商代表人授权书</w:t>
      </w:r>
    </w:p>
    <w:p w14:paraId="35926676">
      <w:pPr>
        <w:spacing w:line="360" w:lineRule="auto"/>
        <w:rPr>
          <w:sz w:val="24"/>
          <w:szCs w:val="21"/>
        </w:rPr>
      </w:pPr>
    </w:p>
    <w:p w14:paraId="765CB148">
      <w:pPr>
        <w:spacing w:line="360" w:lineRule="auto"/>
        <w:rPr>
          <w:sz w:val="24"/>
          <w:szCs w:val="21"/>
        </w:rPr>
      </w:pPr>
      <w:r>
        <w:rPr>
          <w:sz w:val="24"/>
          <w:szCs w:val="21"/>
        </w:rPr>
        <w:t>致：天津市政府采购中心</w:t>
      </w:r>
    </w:p>
    <w:p w14:paraId="41E2C893">
      <w:pPr>
        <w:spacing w:line="360" w:lineRule="auto"/>
        <w:ind w:firstLine="480" w:firstLineChars="200"/>
        <w:rPr>
          <w:sz w:val="24"/>
          <w:szCs w:val="21"/>
        </w:rPr>
      </w:pPr>
      <w:r>
        <w:rPr>
          <w:sz w:val="24"/>
          <w:szCs w:val="21"/>
        </w:rPr>
        <w:t>我单位授权委托本月/上月（本月尚未缴纳社保的，则填写上月）由我单位缴纳社会保险的在职职工_______________（姓名）（身份证号码：____________________、联系电话：_______________）作为磋商代表人以我方的名义参加贵中心组织的______________________项目（项目编号：_______________）的政府采购活动，并代表我方全权办理针对上述项目的响应文件递交、磋商、响应文件澄清、签约等一切具体事务和签署相关文件。</w:t>
      </w:r>
    </w:p>
    <w:p w14:paraId="37A4B27D">
      <w:pPr>
        <w:spacing w:line="360" w:lineRule="auto"/>
        <w:ind w:firstLine="480" w:firstLineChars="200"/>
        <w:rPr>
          <w:sz w:val="24"/>
          <w:szCs w:val="21"/>
        </w:rPr>
      </w:pPr>
      <w:r>
        <w:rPr>
          <w:sz w:val="24"/>
          <w:szCs w:val="21"/>
        </w:rPr>
        <w:t>我方对磋商代表人的签名事项负全部责任。</w:t>
      </w:r>
    </w:p>
    <w:p w14:paraId="73216F99">
      <w:pPr>
        <w:spacing w:line="360" w:lineRule="auto"/>
        <w:ind w:firstLine="480" w:firstLineChars="200"/>
        <w:rPr>
          <w:sz w:val="24"/>
          <w:szCs w:val="21"/>
        </w:rPr>
      </w:pPr>
      <w:r>
        <w:rPr>
          <w:sz w:val="24"/>
          <w:szCs w:val="21"/>
        </w:rPr>
        <w:t>本授权书至磋商有效期结束前始终有效。</w:t>
      </w:r>
    </w:p>
    <w:p w14:paraId="511894C0">
      <w:pPr>
        <w:spacing w:line="360" w:lineRule="auto"/>
        <w:ind w:firstLine="480" w:firstLineChars="200"/>
        <w:rPr>
          <w:sz w:val="24"/>
          <w:szCs w:val="21"/>
        </w:rPr>
      </w:pPr>
      <w:r>
        <w:rPr>
          <w:sz w:val="24"/>
          <w:szCs w:val="21"/>
        </w:rPr>
        <w:t>磋商代表人无转委托权，特此委托。</w:t>
      </w:r>
    </w:p>
    <w:p w14:paraId="640890B9">
      <w:pPr>
        <w:spacing w:line="360" w:lineRule="auto"/>
        <w:ind w:firstLine="480" w:firstLineChars="200"/>
        <w:rPr>
          <w:sz w:val="24"/>
        </w:rPr>
      </w:pPr>
    </w:p>
    <w:p w14:paraId="308FF11E">
      <w:pPr>
        <w:spacing w:line="360" w:lineRule="auto"/>
        <w:ind w:firstLine="480" w:firstLineChars="200"/>
        <w:rPr>
          <w:sz w:val="24"/>
        </w:rPr>
      </w:pPr>
    </w:p>
    <w:p w14:paraId="77645798">
      <w:pPr>
        <w:spacing w:line="360" w:lineRule="auto"/>
        <w:ind w:firstLine="480" w:firstLineChars="200"/>
        <w:rPr>
          <w:sz w:val="24"/>
        </w:rPr>
      </w:pPr>
    </w:p>
    <w:p w14:paraId="6ECB330E">
      <w:pPr>
        <w:spacing w:line="360" w:lineRule="auto"/>
        <w:ind w:firstLine="5040" w:firstLineChars="2100"/>
        <w:rPr>
          <w:sz w:val="24"/>
        </w:rPr>
      </w:pPr>
      <w:r>
        <w:rPr>
          <w:sz w:val="24"/>
        </w:rPr>
        <w:t xml:space="preserve">     年   月   日</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6D23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shd w:val="clear" w:color="auto" w:fill="auto"/>
          </w:tcPr>
          <w:p w14:paraId="7CC8AA6F">
            <w:pPr>
              <w:spacing w:line="360" w:lineRule="auto"/>
              <w:jc w:val="left"/>
              <w:rPr>
                <w:sz w:val="24"/>
              </w:rPr>
            </w:pPr>
            <w:r>
              <w:rPr>
                <w:sz w:val="24"/>
              </w:rPr>
              <w:t>磋商代表人身份证正面</w:t>
            </w:r>
          </w:p>
          <w:p w14:paraId="1C618FB9">
            <w:pPr>
              <w:spacing w:line="360" w:lineRule="auto"/>
              <w:jc w:val="left"/>
              <w:rPr>
                <w:sz w:val="24"/>
              </w:rPr>
            </w:pPr>
          </w:p>
          <w:p w14:paraId="5A15EFD5">
            <w:pPr>
              <w:spacing w:line="360" w:lineRule="auto"/>
              <w:jc w:val="left"/>
              <w:rPr>
                <w:sz w:val="24"/>
              </w:rPr>
            </w:pPr>
          </w:p>
          <w:p w14:paraId="5CF202FD">
            <w:pPr>
              <w:spacing w:line="360" w:lineRule="auto"/>
              <w:jc w:val="left"/>
              <w:rPr>
                <w:sz w:val="24"/>
              </w:rPr>
            </w:pPr>
          </w:p>
          <w:p w14:paraId="4723A0A2">
            <w:pPr>
              <w:spacing w:line="360" w:lineRule="auto"/>
              <w:jc w:val="left"/>
              <w:rPr>
                <w:sz w:val="24"/>
              </w:rPr>
            </w:pPr>
          </w:p>
          <w:p w14:paraId="6A1929E6">
            <w:pPr>
              <w:spacing w:line="360" w:lineRule="auto"/>
              <w:jc w:val="left"/>
              <w:rPr>
                <w:sz w:val="24"/>
              </w:rPr>
            </w:pPr>
          </w:p>
        </w:tc>
        <w:tc>
          <w:tcPr>
            <w:tcW w:w="4264" w:type="dxa"/>
            <w:shd w:val="clear" w:color="auto" w:fill="auto"/>
          </w:tcPr>
          <w:p w14:paraId="3CF15259">
            <w:pPr>
              <w:spacing w:line="360" w:lineRule="auto"/>
              <w:jc w:val="left"/>
              <w:rPr>
                <w:sz w:val="24"/>
              </w:rPr>
            </w:pPr>
            <w:r>
              <w:rPr>
                <w:sz w:val="24"/>
              </w:rPr>
              <w:t>磋商代表人身份证背面</w:t>
            </w:r>
          </w:p>
        </w:tc>
      </w:tr>
    </w:tbl>
    <w:p w14:paraId="03E5AA6A">
      <w:pPr>
        <w:spacing w:line="360" w:lineRule="auto"/>
        <w:rPr>
          <w:sz w:val="24"/>
        </w:rPr>
      </w:pPr>
    </w:p>
    <w:p w14:paraId="620375B7">
      <w:pPr>
        <w:spacing w:line="460" w:lineRule="exact"/>
        <w:jc w:val="left"/>
        <w:rPr>
          <w:b/>
          <w:sz w:val="24"/>
        </w:rPr>
      </w:pPr>
      <w:r>
        <w:rPr>
          <w:b/>
          <w:sz w:val="24"/>
        </w:rPr>
        <w:br w:type="page"/>
      </w:r>
      <w:r>
        <w:rPr>
          <w:b/>
          <w:sz w:val="24"/>
        </w:rPr>
        <w:t>附件4-1</w:t>
      </w:r>
    </w:p>
    <w:p w14:paraId="741697B2">
      <w:pPr>
        <w:spacing w:line="460" w:lineRule="exact"/>
        <w:ind w:left="181"/>
        <w:jc w:val="center"/>
        <w:rPr>
          <w:b/>
          <w:sz w:val="24"/>
        </w:rPr>
      </w:pPr>
    </w:p>
    <w:p w14:paraId="4AD7DCA8">
      <w:pPr>
        <w:autoSpaceDN w:val="0"/>
        <w:spacing w:line="360" w:lineRule="auto"/>
        <w:jc w:val="center"/>
        <w:rPr>
          <w:b/>
          <w:bCs/>
          <w:sz w:val="24"/>
        </w:rPr>
      </w:pPr>
      <w:r>
        <w:rPr>
          <w:b/>
          <w:bCs/>
          <w:sz w:val="24"/>
        </w:rPr>
        <w:t>商务要求点对点应答表</w:t>
      </w:r>
    </w:p>
    <w:p w14:paraId="315D6338">
      <w:pPr>
        <w:spacing w:line="460" w:lineRule="exact"/>
        <w:rPr>
          <w:sz w:val="24"/>
        </w:rPr>
      </w:pPr>
    </w:p>
    <w:p w14:paraId="2A01CD7C">
      <w:pPr>
        <w:spacing w:line="460" w:lineRule="exact"/>
        <w:rPr>
          <w:sz w:val="24"/>
        </w:rPr>
      </w:pPr>
      <w:r>
        <w:rPr>
          <w:sz w:val="24"/>
        </w:rPr>
        <w:t>项目名称：</w:t>
      </w:r>
      <w:r>
        <w:rPr>
          <w:sz w:val="24"/>
          <w:u w:val="single"/>
        </w:rPr>
        <w:t xml:space="preserve">                    </w:t>
      </w:r>
    </w:p>
    <w:p w14:paraId="03EE3552">
      <w:pPr>
        <w:spacing w:line="460" w:lineRule="exact"/>
        <w:rPr>
          <w:sz w:val="24"/>
        </w:rPr>
      </w:pPr>
      <w:r>
        <w:rPr>
          <w:sz w:val="24"/>
        </w:rPr>
        <w:t>项目编号：</w:t>
      </w:r>
      <w:r>
        <w:rPr>
          <w:sz w:val="24"/>
          <w:u w:val="single"/>
        </w:rPr>
        <w:t xml:space="preserve">                    </w:t>
      </w:r>
    </w:p>
    <w:p w14:paraId="7BF02094">
      <w:pPr>
        <w:spacing w:line="460" w:lineRule="exact"/>
        <w:rPr>
          <w:sz w:val="24"/>
          <w:u w:val="single"/>
        </w:rPr>
      </w:pPr>
      <w:r>
        <w:rPr>
          <w:sz w:val="24"/>
        </w:rPr>
        <w:t>包号：</w:t>
      </w:r>
      <w:r>
        <w:rPr>
          <w:sz w:val="24"/>
          <w:u w:val="single"/>
        </w:rPr>
        <w:t xml:space="preserve">                        </w:t>
      </w:r>
    </w:p>
    <w:p w14:paraId="7AF2888B">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5"/>
        <w:gridCol w:w="2229"/>
        <w:gridCol w:w="2549"/>
        <w:gridCol w:w="1134"/>
        <w:gridCol w:w="1132"/>
      </w:tblGrid>
      <w:tr w14:paraId="4C32AD25">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4A9E0011">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71BB23EB">
            <w:pPr>
              <w:widowControl/>
              <w:jc w:val="center"/>
              <w:rPr>
                <w:kern w:val="0"/>
                <w:szCs w:val="21"/>
              </w:rPr>
            </w:pPr>
            <w:r>
              <w:rPr>
                <w:kern w:val="0"/>
                <w:szCs w:val="21"/>
              </w:rPr>
              <w:t>磋商文件要求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5F3ADEA2">
            <w:pPr>
              <w:widowControl/>
              <w:jc w:val="center"/>
              <w:rPr>
                <w:kern w:val="0"/>
                <w:szCs w:val="21"/>
              </w:rPr>
            </w:pPr>
            <w:r>
              <w:rPr>
                <w:kern w:val="0"/>
                <w:szCs w:val="21"/>
              </w:rPr>
              <w:t>响应应答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67E2FE3C">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6867849C">
            <w:pPr>
              <w:widowControl/>
              <w:jc w:val="center"/>
              <w:rPr>
                <w:kern w:val="0"/>
                <w:szCs w:val="21"/>
              </w:rPr>
            </w:pPr>
            <w:r>
              <w:rPr>
                <w:kern w:val="0"/>
                <w:szCs w:val="21"/>
              </w:rPr>
              <w:t>备注</w:t>
            </w:r>
          </w:p>
        </w:tc>
      </w:tr>
      <w:tr w14:paraId="1EAD125A">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819B3FD">
            <w:pPr>
              <w:widowControl/>
              <w:jc w:val="left"/>
              <w:rPr>
                <w:kern w:val="0"/>
                <w:szCs w:val="21"/>
              </w:rPr>
            </w:pPr>
            <w:r>
              <w:rPr>
                <w:kern w:val="0"/>
                <w:szCs w:val="21"/>
              </w:rPr>
              <w:t>（一）报价要求</w:t>
            </w:r>
          </w:p>
        </w:tc>
      </w:tr>
      <w:tr w14:paraId="0D7572E6">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524F57EB">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852BB49">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3B0C450">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E204DA6">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29F3D077">
            <w:pPr>
              <w:widowControl/>
              <w:jc w:val="left"/>
              <w:rPr>
                <w:kern w:val="0"/>
                <w:szCs w:val="21"/>
              </w:rPr>
            </w:pPr>
            <w:r>
              <w:rPr>
                <w:kern w:val="0"/>
                <w:szCs w:val="21"/>
              </w:rPr>
              <w:t>　</w:t>
            </w:r>
          </w:p>
        </w:tc>
      </w:tr>
      <w:tr w14:paraId="430780FE">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BDE5F33">
            <w:pPr>
              <w:widowControl/>
              <w:jc w:val="left"/>
              <w:rPr>
                <w:kern w:val="0"/>
                <w:szCs w:val="21"/>
              </w:rPr>
            </w:pPr>
            <w:r>
              <w:rPr>
                <w:kern w:val="0"/>
                <w:szCs w:val="21"/>
              </w:rPr>
              <w:t>（二）时间、地点要求</w:t>
            </w:r>
          </w:p>
        </w:tc>
      </w:tr>
      <w:tr w14:paraId="26E3EB93">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7C5598AE">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22FA6C2">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69D0CAB">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DEDC6BA">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6B2AA2B">
            <w:pPr>
              <w:widowControl/>
              <w:jc w:val="left"/>
              <w:rPr>
                <w:kern w:val="0"/>
                <w:szCs w:val="21"/>
              </w:rPr>
            </w:pPr>
            <w:r>
              <w:rPr>
                <w:kern w:val="0"/>
                <w:szCs w:val="21"/>
              </w:rPr>
              <w:t>　</w:t>
            </w:r>
          </w:p>
        </w:tc>
      </w:tr>
      <w:tr w14:paraId="2F5DEE4C">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5E05953">
            <w:pPr>
              <w:widowControl/>
              <w:jc w:val="left"/>
              <w:rPr>
                <w:kern w:val="0"/>
                <w:szCs w:val="21"/>
              </w:rPr>
            </w:pPr>
            <w:r>
              <w:rPr>
                <w:kern w:val="0"/>
                <w:szCs w:val="21"/>
              </w:rPr>
              <w:t>（三）付款方式</w:t>
            </w:r>
          </w:p>
        </w:tc>
      </w:tr>
      <w:tr w14:paraId="5B587C7B">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59ED3B7B">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53D2A284">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44D437D5">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70917AB">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0EABDC2">
            <w:pPr>
              <w:widowControl/>
              <w:jc w:val="left"/>
              <w:rPr>
                <w:kern w:val="0"/>
                <w:szCs w:val="21"/>
              </w:rPr>
            </w:pPr>
            <w:r>
              <w:rPr>
                <w:kern w:val="0"/>
                <w:szCs w:val="21"/>
              </w:rPr>
              <w:t>　</w:t>
            </w:r>
          </w:p>
        </w:tc>
      </w:tr>
      <w:tr w14:paraId="3FFE9C0A">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2628C11">
            <w:pPr>
              <w:widowControl/>
              <w:jc w:val="left"/>
              <w:rPr>
                <w:kern w:val="0"/>
                <w:szCs w:val="21"/>
              </w:rPr>
            </w:pPr>
            <w:r>
              <w:rPr>
                <w:kern w:val="0"/>
                <w:szCs w:val="21"/>
              </w:rPr>
              <w:t>（四）投标保证金和履约保证金</w:t>
            </w:r>
          </w:p>
        </w:tc>
      </w:tr>
      <w:tr w14:paraId="36B6A946">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7D00463F">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4B009F9">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802DC93">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3E144D2">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0332D83">
            <w:pPr>
              <w:widowControl/>
              <w:jc w:val="left"/>
              <w:rPr>
                <w:kern w:val="0"/>
                <w:szCs w:val="21"/>
              </w:rPr>
            </w:pPr>
            <w:r>
              <w:rPr>
                <w:kern w:val="0"/>
                <w:szCs w:val="21"/>
              </w:rPr>
              <w:t>　</w:t>
            </w:r>
          </w:p>
        </w:tc>
      </w:tr>
    </w:tbl>
    <w:p w14:paraId="08484C70">
      <w:pPr>
        <w:spacing w:line="620" w:lineRule="exact"/>
        <w:rPr>
          <w:sz w:val="24"/>
        </w:rPr>
      </w:pPr>
      <w:r>
        <w:rPr>
          <w:sz w:val="24"/>
        </w:rPr>
        <w:t>注：</w:t>
      </w:r>
    </w:p>
    <w:p w14:paraId="60DF3E1C">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14:paraId="1931F395">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14:paraId="25921FC4">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14:paraId="0369917F">
      <w:pPr>
        <w:spacing w:line="360" w:lineRule="auto"/>
        <w:rPr>
          <w:sz w:val="24"/>
        </w:rPr>
      </w:pPr>
    </w:p>
    <w:p w14:paraId="70055528">
      <w:pPr>
        <w:spacing w:line="360" w:lineRule="auto"/>
        <w:ind w:firstLine="4080" w:firstLineChars="1700"/>
        <w:rPr>
          <w:sz w:val="24"/>
        </w:rPr>
      </w:pPr>
      <w:r>
        <w:rPr>
          <w:sz w:val="24"/>
        </w:rPr>
        <w:t>供应商名称：</w:t>
      </w:r>
    </w:p>
    <w:p w14:paraId="18EDEC8E">
      <w:pPr>
        <w:spacing w:line="360" w:lineRule="auto"/>
        <w:ind w:firstLine="4080" w:firstLineChars="1700"/>
        <w:rPr>
          <w:sz w:val="24"/>
        </w:rPr>
      </w:pPr>
    </w:p>
    <w:p w14:paraId="30166C8C">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ED98C7D">
      <w:pPr>
        <w:tabs>
          <w:tab w:val="left" w:pos="360"/>
        </w:tabs>
        <w:spacing w:after="312" w:afterLines="100" w:line="360" w:lineRule="auto"/>
        <w:rPr>
          <w:b/>
          <w:sz w:val="24"/>
        </w:rPr>
      </w:pPr>
      <w:r>
        <w:rPr>
          <w:sz w:val="24"/>
        </w:rPr>
        <w:br w:type="page"/>
      </w:r>
      <w:r>
        <w:rPr>
          <w:b/>
          <w:sz w:val="24"/>
        </w:rPr>
        <w:t>附件4-2</w:t>
      </w:r>
    </w:p>
    <w:p w14:paraId="3C8D44FF">
      <w:pPr>
        <w:spacing w:line="360" w:lineRule="auto"/>
        <w:jc w:val="center"/>
        <w:rPr>
          <w:b/>
          <w:bCs/>
          <w:sz w:val="24"/>
          <w:szCs w:val="24"/>
        </w:rPr>
      </w:pPr>
      <w:r>
        <w:rPr>
          <w:rFonts w:ascii="宋体" w:hAnsi="宋体"/>
          <w:b/>
          <w:bCs/>
          <w:sz w:val="24"/>
          <w:szCs w:val="24"/>
        </w:rPr>
        <w:t>技术要求偏离应答表</w:t>
      </w:r>
    </w:p>
    <w:p w14:paraId="27AC7AD4">
      <w:pPr>
        <w:spacing w:line="460" w:lineRule="exact"/>
        <w:rPr>
          <w:sz w:val="24"/>
        </w:rPr>
      </w:pPr>
      <w:r>
        <w:rPr>
          <w:sz w:val="24"/>
        </w:rPr>
        <w:t>项目名称：</w:t>
      </w:r>
      <w:r>
        <w:rPr>
          <w:sz w:val="24"/>
          <w:u w:val="single"/>
        </w:rPr>
        <w:t xml:space="preserve">                    </w:t>
      </w:r>
    </w:p>
    <w:p w14:paraId="177BD0ED">
      <w:pPr>
        <w:spacing w:line="460" w:lineRule="exact"/>
        <w:rPr>
          <w:sz w:val="24"/>
        </w:rPr>
      </w:pPr>
      <w:r>
        <w:rPr>
          <w:sz w:val="24"/>
        </w:rPr>
        <w:t>项目编号：</w:t>
      </w:r>
      <w:r>
        <w:rPr>
          <w:sz w:val="24"/>
          <w:u w:val="single"/>
        </w:rPr>
        <w:t xml:space="preserve">                    </w:t>
      </w:r>
    </w:p>
    <w:p w14:paraId="612034B3">
      <w:pPr>
        <w:spacing w:line="460" w:lineRule="exact"/>
        <w:rPr>
          <w:sz w:val="24"/>
          <w:u w:val="single"/>
        </w:rPr>
      </w:pPr>
      <w:r>
        <w:rPr>
          <w:sz w:val="24"/>
        </w:rPr>
        <w:t>包号：</w:t>
      </w:r>
      <w:r>
        <w:rPr>
          <w:sz w:val="24"/>
          <w:u w:val="single"/>
        </w:rPr>
        <w:t xml:space="preserve">                        </w:t>
      </w:r>
    </w:p>
    <w:p w14:paraId="0733A3C5">
      <w:pPr>
        <w:spacing w:line="460" w:lineRule="exact"/>
        <w:rPr>
          <w:sz w:val="24"/>
          <w:szCs w:val="24"/>
          <w:u w:val="single"/>
        </w:rPr>
      </w:pPr>
    </w:p>
    <w:p w14:paraId="13CF6836">
      <w:pPr>
        <w:spacing w:line="360" w:lineRule="auto"/>
        <w:ind w:firstLine="480"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除下表列出的偏离外，与磋商文件技术要求完全一致，并承担相应的法律责任。</w:t>
      </w: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4C47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38D729B">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52EF091F">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03E2FF59">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592E5228">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56DB554D">
            <w:pPr>
              <w:widowControl/>
              <w:snapToGrid w:val="0"/>
              <w:jc w:val="center"/>
              <w:rPr>
                <w:kern w:val="0"/>
                <w:sz w:val="24"/>
                <w:szCs w:val="24"/>
              </w:rPr>
            </w:pPr>
            <w:r>
              <w:rPr>
                <w:rFonts w:ascii="宋体" w:hAnsi="宋体"/>
                <w:kern w:val="0"/>
                <w:sz w:val="24"/>
                <w:szCs w:val="24"/>
              </w:rPr>
              <w:t>备注</w:t>
            </w:r>
          </w:p>
        </w:tc>
      </w:tr>
      <w:tr w14:paraId="0A63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7307546">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35CD06B">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0C168EC2">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72CEC80A">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17A204CE">
            <w:pPr>
              <w:widowControl/>
              <w:snapToGrid w:val="0"/>
              <w:jc w:val="center"/>
              <w:rPr>
                <w:kern w:val="0"/>
                <w:sz w:val="24"/>
                <w:szCs w:val="24"/>
              </w:rPr>
            </w:pPr>
          </w:p>
        </w:tc>
      </w:tr>
      <w:tr w14:paraId="2B99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646ADE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B9B3D92">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482F2D6">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7E9F718C">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F1357FD">
            <w:pPr>
              <w:widowControl/>
              <w:snapToGrid w:val="0"/>
              <w:jc w:val="center"/>
              <w:rPr>
                <w:kern w:val="0"/>
                <w:sz w:val="24"/>
                <w:szCs w:val="24"/>
              </w:rPr>
            </w:pPr>
          </w:p>
        </w:tc>
      </w:tr>
      <w:tr w14:paraId="2015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A44BEB3">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1DB11BE">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67472AD">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E87787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B6FB497">
            <w:pPr>
              <w:widowControl/>
              <w:snapToGrid w:val="0"/>
              <w:jc w:val="center"/>
              <w:rPr>
                <w:kern w:val="0"/>
                <w:sz w:val="24"/>
                <w:szCs w:val="24"/>
              </w:rPr>
            </w:pPr>
          </w:p>
        </w:tc>
      </w:tr>
      <w:tr w14:paraId="2D75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7AECF0D">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2EA760B">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09ACA88">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2E1BCDFF">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6BDAC48">
            <w:pPr>
              <w:widowControl/>
              <w:snapToGrid w:val="0"/>
              <w:jc w:val="center"/>
              <w:rPr>
                <w:kern w:val="0"/>
                <w:sz w:val="24"/>
                <w:szCs w:val="24"/>
              </w:rPr>
            </w:pPr>
          </w:p>
        </w:tc>
      </w:tr>
      <w:tr w14:paraId="2430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CB1ADCD">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653B4D6">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CF6ADA6">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5077B9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E36D71F">
            <w:pPr>
              <w:widowControl/>
              <w:snapToGrid w:val="0"/>
              <w:jc w:val="center"/>
              <w:rPr>
                <w:kern w:val="0"/>
                <w:sz w:val="24"/>
                <w:szCs w:val="24"/>
              </w:rPr>
            </w:pPr>
          </w:p>
        </w:tc>
      </w:tr>
    </w:tbl>
    <w:p w14:paraId="63BE5C39">
      <w:pPr>
        <w:snapToGrid w:val="0"/>
        <w:spacing w:line="360" w:lineRule="auto"/>
        <w:ind w:firstLine="480" w:firstLineChars="200"/>
        <w:rPr>
          <w:sz w:val="24"/>
          <w:szCs w:val="24"/>
        </w:rPr>
      </w:pPr>
      <w:r>
        <w:rPr>
          <w:rFonts w:ascii="宋体" w:hAnsi="宋体"/>
          <w:sz w:val="24"/>
          <w:szCs w:val="24"/>
        </w:rPr>
        <w:t>注：</w:t>
      </w:r>
    </w:p>
    <w:p w14:paraId="312FCA0F">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14:paraId="3C5B77A9">
      <w:pPr>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14:paraId="0D8284FB">
      <w:pPr>
        <w:spacing w:line="360" w:lineRule="auto"/>
        <w:ind w:firstLine="480" w:firstLineChars="200"/>
        <w:rPr>
          <w:sz w:val="24"/>
          <w:szCs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14:paraId="464A806A">
      <w:pPr>
        <w:spacing w:line="360" w:lineRule="auto"/>
        <w:rPr>
          <w:sz w:val="24"/>
        </w:rPr>
      </w:pPr>
    </w:p>
    <w:p w14:paraId="4003897C">
      <w:pPr>
        <w:spacing w:line="360" w:lineRule="auto"/>
        <w:ind w:firstLine="4080" w:firstLineChars="1700"/>
        <w:rPr>
          <w:sz w:val="24"/>
        </w:rPr>
      </w:pPr>
    </w:p>
    <w:p w14:paraId="51556CAC">
      <w:pPr>
        <w:spacing w:line="360" w:lineRule="auto"/>
        <w:ind w:firstLine="4080" w:firstLineChars="1700"/>
        <w:rPr>
          <w:sz w:val="24"/>
        </w:rPr>
      </w:pPr>
      <w:r>
        <w:rPr>
          <w:sz w:val="24"/>
        </w:rPr>
        <w:t>供应商名称：</w:t>
      </w:r>
    </w:p>
    <w:p w14:paraId="341D19E8">
      <w:pPr>
        <w:spacing w:line="360" w:lineRule="auto"/>
        <w:ind w:firstLine="4080" w:firstLineChars="1700"/>
        <w:rPr>
          <w:sz w:val="24"/>
        </w:rPr>
      </w:pPr>
    </w:p>
    <w:p w14:paraId="59CE3581">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D0455E">
      <w:pPr>
        <w:spacing w:line="480" w:lineRule="auto"/>
        <w:rPr>
          <w:b/>
          <w:sz w:val="24"/>
        </w:rPr>
      </w:pPr>
      <w:r>
        <w:rPr>
          <w:b/>
          <w:sz w:val="24"/>
        </w:rPr>
        <w:br w:type="page"/>
      </w:r>
      <w:r>
        <w:rPr>
          <w:b/>
          <w:sz w:val="24"/>
        </w:rPr>
        <w:t>附件4-3</w:t>
      </w:r>
    </w:p>
    <w:p w14:paraId="0DE476B3">
      <w:pPr>
        <w:spacing w:line="560" w:lineRule="exact"/>
        <w:jc w:val="center"/>
        <w:rPr>
          <w:b/>
          <w:sz w:val="24"/>
        </w:rPr>
      </w:pPr>
      <w:r>
        <w:rPr>
          <w:b/>
          <w:sz w:val="24"/>
        </w:rPr>
        <w:t>主要相关项目业绩一览表</w:t>
      </w:r>
    </w:p>
    <w:p w14:paraId="2ADF9414">
      <w:pPr>
        <w:spacing w:line="460" w:lineRule="exact"/>
        <w:rPr>
          <w:sz w:val="24"/>
        </w:rPr>
      </w:pPr>
      <w:r>
        <w:rPr>
          <w:sz w:val="24"/>
        </w:rPr>
        <w:t>项目名称：</w:t>
      </w:r>
      <w:r>
        <w:rPr>
          <w:sz w:val="24"/>
          <w:u w:val="single"/>
        </w:rPr>
        <w:t xml:space="preserve">                    </w:t>
      </w:r>
    </w:p>
    <w:p w14:paraId="64E24734">
      <w:pPr>
        <w:spacing w:line="460" w:lineRule="exact"/>
        <w:rPr>
          <w:sz w:val="24"/>
        </w:rPr>
      </w:pPr>
      <w:r>
        <w:rPr>
          <w:sz w:val="24"/>
        </w:rPr>
        <w:t>项目编号：</w:t>
      </w:r>
      <w:r>
        <w:rPr>
          <w:sz w:val="24"/>
          <w:u w:val="single"/>
        </w:rPr>
        <w:t xml:space="preserve">                    </w:t>
      </w:r>
    </w:p>
    <w:p w14:paraId="152CEB32">
      <w:pPr>
        <w:spacing w:line="460" w:lineRule="exact"/>
        <w:rPr>
          <w:sz w:val="24"/>
          <w:u w:val="single"/>
        </w:rPr>
      </w:pPr>
      <w:r>
        <w:rPr>
          <w:sz w:val="24"/>
        </w:rPr>
        <w:t>包号：</w:t>
      </w:r>
      <w:r>
        <w:rPr>
          <w:sz w:val="24"/>
          <w:u w:val="single"/>
        </w:rPr>
        <w:t xml:space="preserve">                        </w:t>
      </w:r>
    </w:p>
    <w:p w14:paraId="1C6C485E">
      <w:pPr>
        <w:spacing w:line="560" w:lineRule="exact"/>
        <w:jc w:val="center"/>
        <w:rPr>
          <w:b/>
          <w:sz w:val="24"/>
        </w:rPr>
      </w:pPr>
    </w:p>
    <w:tbl>
      <w:tblPr>
        <w:tblStyle w:val="16"/>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0EB6E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CD2FF5E">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1391050B">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3D6D5332">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07859C10">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3A2EC2E8">
            <w:pPr>
              <w:snapToGrid w:val="0"/>
              <w:jc w:val="center"/>
              <w:rPr>
                <w:sz w:val="24"/>
              </w:rPr>
            </w:pPr>
            <w:r>
              <w:rPr>
                <w:sz w:val="24"/>
              </w:rPr>
              <w:t>项目起止时间</w:t>
            </w:r>
          </w:p>
        </w:tc>
      </w:tr>
      <w:tr w14:paraId="1D9D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A2131D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53C717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7F78FC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574DA0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88468C5">
            <w:pPr>
              <w:snapToGrid w:val="0"/>
              <w:jc w:val="center"/>
              <w:rPr>
                <w:sz w:val="24"/>
              </w:rPr>
            </w:pPr>
          </w:p>
        </w:tc>
      </w:tr>
      <w:tr w14:paraId="4CF2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9E0C10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1A19AE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13411C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64E200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B7D60F1">
            <w:pPr>
              <w:snapToGrid w:val="0"/>
              <w:jc w:val="center"/>
              <w:rPr>
                <w:sz w:val="24"/>
              </w:rPr>
            </w:pPr>
          </w:p>
        </w:tc>
      </w:tr>
      <w:tr w14:paraId="5A6F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0B6281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25BD84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665F25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F36768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458CBC8">
            <w:pPr>
              <w:snapToGrid w:val="0"/>
              <w:jc w:val="center"/>
              <w:rPr>
                <w:sz w:val="24"/>
              </w:rPr>
            </w:pPr>
          </w:p>
        </w:tc>
      </w:tr>
      <w:tr w14:paraId="7DB2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4FEBB5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0634CB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56962E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7C49A7C">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CEF447A">
            <w:pPr>
              <w:snapToGrid w:val="0"/>
              <w:jc w:val="center"/>
              <w:rPr>
                <w:sz w:val="24"/>
              </w:rPr>
            </w:pPr>
          </w:p>
        </w:tc>
      </w:tr>
      <w:tr w14:paraId="5E9F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4F44F1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A976E3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E2905B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F8CEA5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B1255CB">
            <w:pPr>
              <w:snapToGrid w:val="0"/>
              <w:jc w:val="center"/>
              <w:rPr>
                <w:sz w:val="24"/>
              </w:rPr>
            </w:pPr>
          </w:p>
        </w:tc>
      </w:tr>
      <w:tr w14:paraId="0B4B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B72A8F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64D10C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423FF6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F7DCEC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B690E4F">
            <w:pPr>
              <w:snapToGrid w:val="0"/>
              <w:jc w:val="center"/>
              <w:rPr>
                <w:sz w:val="24"/>
              </w:rPr>
            </w:pPr>
          </w:p>
        </w:tc>
      </w:tr>
      <w:tr w14:paraId="5EAC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809CF9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707453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CCB736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FB5A81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3EE9C7D">
            <w:pPr>
              <w:snapToGrid w:val="0"/>
              <w:jc w:val="center"/>
              <w:rPr>
                <w:sz w:val="24"/>
              </w:rPr>
            </w:pPr>
          </w:p>
        </w:tc>
      </w:tr>
      <w:tr w14:paraId="6391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2456FF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094730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FB6DA9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9936C2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34082A7">
            <w:pPr>
              <w:snapToGrid w:val="0"/>
              <w:jc w:val="center"/>
              <w:rPr>
                <w:sz w:val="24"/>
              </w:rPr>
            </w:pPr>
          </w:p>
        </w:tc>
      </w:tr>
      <w:tr w14:paraId="3050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670E7D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0B0753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D5A6C4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5A3670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4B53B44">
            <w:pPr>
              <w:snapToGrid w:val="0"/>
              <w:jc w:val="center"/>
              <w:rPr>
                <w:sz w:val="24"/>
              </w:rPr>
            </w:pPr>
          </w:p>
        </w:tc>
      </w:tr>
      <w:tr w14:paraId="1EDC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981430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360BC6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3D624F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076D64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C58DA52">
            <w:pPr>
              <w:snapToGrid w:val="0"/>
              <w:jc w:val="center"/>
              <w:rPr>
                <w:sz w:val="24"/>
              </w:rPr>
            </w:pPr>
          </w:p>
        </w:tc>
      </w:tr>
      <w:tr w14:paraId="58AA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2EA5CB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3119F3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68F2D6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8E0CC4C">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222134E">
            <w:pPr>
              <w:snapToGrid w:val="0"/>
              <w:jc w:val="center"/>
              <w:rPr>
                <w:sz w:val="24"/>
              </w:rPr>
            </w:pPr>
          </w:p>
        </w:tc>
      </w:tr>
    </w:tbl>
    <w:p w14:paraId="04CD8177">
      <w:pPr>
        <w:spacing w:line="560" w:lineRule="exact"/>
        <w:rPr>
          <w:sz w:val="24"/>
        </w:rPr>
      </w:pPr>
      <w:r>
        <w:rPr>
          <w:sz w:val="24"/>
        </w:rPr>
        <w:t>备注：投标人所列业绩应按第二部分的要求将证明材料按顺序附后。</w:t>
      </w:r>
    </w:p>
    <w:p w14:paraId="279DA3C8">
      <w:pPr>
        <w:spacing w:line="560" w:lineRule="exact"/>
        <w:rPr>
          <w:sz w:val="24"/>
        </w:rPr>
      </w:pPr>
    </w:p>
    <w:p w14:paraId="5E65E5B3">
      <w:pPr>
        <w:spacing w:line="360" w:lineRule="auto"/>
        <w:rPr>
          <w:sz w:val="24"/>
        </w:rPr>
      </w:pPr>
      <w:r>
        <w:rPr>
          <w:sz w:val="24"/>
        </w:rPr>
        <w:t>供应商名称：</w:t>
      </w:r>
    </w:p>
    <w:p w14:paraId="31D9E610">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215168">
      <w:pPr>
        <w:widowControl/>
        <w:jc w:val="left"/>
        <w:rPr>
          <w:sz w:val="24"/>
        </w:rPr>
      </w:pPr>
      <w:r>
        <w:rPr>
          <w:sz w:val="24"/>
        </w:rPr>
        <w:br w:type="page"/>
      </w:r>
    </w:p>
    <w:p w14:paraId="2E1C635D">
      <w:pPr>
        <w:spacing w:line="460" w:lineRule="exact"/>
        <w:rPr>
          <w:b/>
          <w:sz w:val="24"/>
        </w:rPr>
      </w:pPr>
      <w:r>
        <w:rPr>
          <w:b/>
          <w:sz w:val="24"/>
        </w:rPr>
        <w:t>附件5：评分因素中要求的各项方案、证明材料等</w:t>
      </w:r>
    </w:p>
    <w:p w14:paraId="0454DEAB">
      <w:pPr>
        <w:spacing w:line="620" w:lineRule="exact"/>
        <w:rPr>
          <w:b/>
          <w:sz w:val="24"/>
        </w:rPr>
      </w:pPr>
      <w:r>
        <w:rPr>
          <w:b/>
          <w:sz w:val="24"/>
        </w:rPr>
        <w:br w:type="page"/>
      </w:r>
      <w:r>
        <w:rPr>
          <w:b/>
          <w:sz w:val="24"/>
        </w:rPr>
        <w:t>附件6</w:t>
      </w:r>
    </w:p>
    <w:p w14:paraId="5DB8B3BD">
      <w:pPr>
        <w:autoSpaceDE w:val="0"/>
        <w:autoSpaceDN w:val="0"/>
        <w:spacing w:line="480" w:lineRule="auto"/>
        <w:jc w:val="center"/>
        <w:rPr>
          <w:sz w:val="24"/>
          <w:szCs w:val="24"/>
        </w:rPr>
      </w:pPr>
      <w:r>
        <w:rPr>
          <w:b/>
          <w:sz w:val="24"/>
          <w:szCs w:val="24"/>
        </w:rPr>
        <w:t>中小企业声明函（服务）</w:t>
      </w:r>
    </w:p>
    <w:p w14:paraId="32F43B68">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7D6D350A">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31F082F">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D86A021">
      <w:pPr>
        <w:autoSpaceDE w:val="0"/>
        <w:autoSpaceDN w:val="0"/>
        <w:spacing w:line="500" w:lineRule="exact"/>
        <w:ind w:left="641"/>
        <w:jc w:val="left"/>
        <w:rPr>
          <w:sz w:val="24"/>
          <w:szCs w:val="24"/>
        </w:rPr>
      </w:pPr>
      <w:r>
        <w:rPr>
          <w:sz w:val="24"/>
          <w:szCs w:val="24"/>
        </w:rPr>
        <w:t>……</w:t>
      </w:r>
    </w:p>
    <w:p w14:paraId="4D1C3EFB">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65954AE8">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43F6DDC0">
      <w:pPr>
        <w:autoSpaceDE w:val="0"/>
        <w:autoSpaceDN w:val="0"/>
        <w:spacing w:line="500" w:lineRule="exact"/>
        <w:ind w:left="3840"/>
        <w:jc w:val="left"/>
        <w:rPr>
          <w:sz w:val="24"/>
          <w:szCs w:val="24"/>
        </w:rPr>
      </w:pPr>
      <w:r>
        <w:rPr>
          <w:sz w:val="24"/>
          <w:szCs w:val="24"/>
        </w:rPr>
        <w:t>供应商名称：</w:t>
      </w:r>
    </w:p>
    <w:p w14:paraId="2111C84F">
      <w:pPr>
        <w:autoSpaceDE w:val="0"/>
        <w:autoSpaceDN w:val="0"/>
        <w:spacing w:line="500" w:lineRule="exact"/>
        <w:ind w:left="3840"/>
        <w:jc w:val="left"/>
        <w:rPr>
          <w:sz w:val="32"/>
        </w:rPr>
      </w:pPr>
      <w:r>
        <w:rPr>
          <w:sz w:val="24"/>
          <w:szCs w:val="24"/>
        </w:rPr>
        <w:t>日期：</w:t>
      </w:r>
    </w:p>
    <w:p w14:paraId="1B6BFD79">
      <w:pPr>
        <w:spacing w:line="360" w:lineRule="auto"/>
        <w:ind w:right="84" w:firstLine="240" w:firstLineChars="100"/>
        <w:rPr>
          <w:b/>
          <w:sz w:val="24"/>
          <w:szCs w:val="24"/>
        </w:rPr>
      </w:pPr>
      <w:r>
        <w:rPr>
          <w:b/>
          <w:sz w:val="24"/>
          <w:szCs w:val="24"/>
        </w:rPr>
        <w:t>注：</w:t>
      </w:r>
    </w:p>
    <w:p w14:paraId="38812749">
      <w:pPr>
        <w:spacing w:line="360" w:lineRule="auto"/>
        <w:ind w:firstLine="480" w:firstLineChars="200"/>
        <w:rPr>
          <w:b/>
          <w:sz w:val="24"/>
          <w:szCs w:val="24"/>
        </w:rPr>
      </w:pPr>
      <w:bookmarkStart w:id="7" w:name="OLE_LINK13"/>
      <w:bookmarkStart w:id="8" w:name="OLE_LINK14"/>
      <w:r>
        <w:rPr>
          <w:b/>
          <w:sz w:val="24"/>
          <w:szCs w:val="24"/>
        </w:rPr>
        <w:t>1.标的名称须按照采购文件中明确的标的名称进行填写；所属行业须按照采购文件中明确的所属行业进行填写。</w:t>
      </w:r>
    </w:p>
    <w:p w14:paraId="603D4C3E">
      <w:pPr>
        <w:spacing w:line="360" w:lineRule="auto"/>
        <w:ind w:firstLine="480" w:firstLineChars="200"/>
        <w:rPr>
          <w:b/>
          <w:sz w:val="24"/>
          <w:szCs w:val="24"/>
        </w:rPr>
      </w:pPr>
      <w:r>
        <w:rPr>
          <w:b/>
          <w:sz w:val="24"/>
          <w:szCs w:val="24"/>
        </w:rPr>
        <w:t>2.从业人员、营业收入、资产总额填报上一年度数据，无上一年度数据的新成立企业可不填报。</w:t>
      </w:r>
    </w:p>
    <w:p w14:paraId="75757B75">
      <w:pPr>
        <w:spacing w:line="360" w:lineRule="auto"/>
        <w:ind w:firstLine="480" w:firstLineChars="200"/>
        <w:rPr>
          <w:b/>
          <w:sz w:val="24"/>
          <w:szCs w:val="21"/>
        </w:rPr>
      </w:pPr>
      <w:r>
        <w:rPr>
          <w:b/>
          <w:sz w:val="24"/>
          <w:szCs w:val="21"/>
        </w:rPr>
        <w:t>3.中标（成交）供应商享受中小企业扶持政策的，将随中标（成交）结果同时公告其《中小企业声明函》，接受社会监督。</w:t>
      </w:r>
    </w:p>
    <w:p w14:paraId="2EE79CD7">
      <w:pPr>
        <w:widowControl/>
        <w:jc w:val="left"/>
        <w:rPr>
          <w:b/>
          <w:bCs/>
          <w:sz w:val="24"/>
        </w:rPr>
      </w:pPr>
      <w:r>
        <w:rPr>
          <w:b/>
          <w:bCs/>
          <w:sz w:val="24"/>
        </w:rPr>
        <w:br w:type="page"/>
      </w:r>
    </w:p>
    <w:p w14:paraId="6FD4A3E5">
      <w:pPr>
        <w:autoSpaceDN w:val="0"/>
        <w:spacing w:line="360" w:lineRule="auto"/>
        <w:rPr>
          <w:b/>
          <w:bCs/>
          <w:sz w:val="24"/>
        </w:rPr>
      </w:pPr>
      <w:r>
        <w:rPr>
          <w:b/>
          <w:bCs/>
          <w:sz w:val="24"/>
        </w:rPr>
        <w:t>附件7</w:t>
      </w:r>
    </w:p>
    <w:p w14:paraId="6BAB1AFB">
      <w:pPr>
        <w:autoSpaceDN w:val="0"/>
        <w:spacing w:line="360" w:lineRule="auto"/>
        <w:jc w:val="left"/>
        <w:rPr>
          <w:b/>
          <w:bCs/>
          <w:sz w:val="24"/>
        </w:rPr>
      </w:pPr>
      <w:r>
        <w:rPr>
          <w:b/>
          <w:kern w:val="0"/>
          <w:sz w:val="24"/>
          <w:szCs w:val="21"/>
        </w:rPr>
        <w:t>若不是残疾人福利性单位，响应文件中可不提供此声明函</w:t>
      </w:r>
    </w:p>
    <w:p w14:paraId="4044D39B">
      <w:pPr>
        <w:autoSpaceDN w:val="0"/>
        <w:spacing w:line="360" w:lineRule="auto"/>
        <w:jc w:val="center"/>
        <w:rPr>
          <w:b/>
          <w:bCs/>
          <w:sz w:val="24"/>
        </w:rPr>
      </w:pPr>
    </w:p>
    <w:bookmarkEnd w:id="7"/>
    <w:bookmarkEnd w:id="8"/>
    <w:p w14:paraId="72CE3DCF">
      <w:pPr>
        <w:snapToGrid w:val="0"/>
        <w:spacing w:line="360" w:lineRule="auto"/>
        <w:jc w:val="center"/>
        <w:rPr>
          <w:b/>
          <w:bCs/>
          <w:sz w:val="24"/>
        </w:rPr>
      </w:pPr>
      <w:r>
        <w:rPr>
          <w:b/>
          <w:bCs/>
          <w:sz w:val="24"/>
        </w:rPr>
        <w:t>残疾人福利性单位声明函</w:t>
      </w:r>
    </w:p>
    <w:p w14:paraId="1E7F58C6">
      <w:pPr>
        <w:snapToGrid w:val="0"/>
        <w:spacing w:line="360" w:lineRule="auto"/>
        <w:ind w:firstLine="480" w:firstLineChars="200"/>
        <w:jc w:val="left"/>
        <w:rPr>
          <w:b/>
          <w:bCs/>
          <w:sz w:val="24"/>
        </w:rPr>
      </w:pPr>
    </w:p>
    <w:p w14:paraId="6209625E">
      <w:pPr>
        <w:snapToGrid w:val="0"/>
        <w:spacing w:line="360" w:lineRule="auto"/>
        <w:ind w:firstLine="480" w:firstLineChars="200"/>
        <w:jc w:val="left"/>
        <w:rPr>
          <w:bCs/>
          <w:sz w:val="24"/>
        </w:rPr>
      </w:pPr>
      <w:r>
        <w:rPr>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610F05C">
      <w:pPr>
        <w:snapToGrid w:val="0"/>
        <w:spacing w:line="360" w:lineRule="auto"/>
        <w:ind w:firstLine="480" w:firstLineChars="200"/>
        <w:jc w:val="left"/>
        <w:rPr>
          <w:bCs/>
          <w:sz w:val="24"/>
        </w:rPr>
      </w:pPr>
      <w:r>
        <w:rPr>
          <w:bCs/>
          <w:sz w:val="24"/>
        </w:rPr>
        <w:t>本单位对上述声明的真实性负责。如有虚假，将依法承担相应责任。</w:t>
      </w:r>
    </w:p>
    <w:p w14:paraId="760735A5">
      <w:pPr>
        <w:snapToGrid w:val="0"/>
        <w:spacing w:line="360" w:lineRule="auto"/>
        <w:ind w:firstLine="480" w:firstLineChars="200"/>
        <w:jc w:val="left"/>
        <w:rPr>
          <w:bCs/>
          <w:sz w:val="24"/>
        </w:rPr>
      </w:pPr>
    </w:p>
    <w:p w14:paraId="015A9F4A">
      <w:pPr>
        <w:snapToGrid w:val="0"/>
        <w:spacing w:line="360" w:lineRule="auto"/>
        <w:ind w:firstLine="480" w:firstLineChars="200"/>
        <w:jc w:val="left"/>
        <w:rPr>
          <w:bCs/>
          <w:sz w:val="24"/>
        </w:rPr>
      </w:pPr>
    </w:p>
    <w:p w14:paraId="1F42514B">
      <w:pPr>
        <w:snapToGrid w:val="0"/>
        <w:spacing w:line="360" w:lineRule="auto"/>
        <w:ind w:firstLine="480" w:firstLineChars="200"/>
        <w:jc w:val="left"/>
        <w:rPr>
          <w:bCs/>
          <w:sz w:val="24"/>
        </w:rPr>
      </w:pPr>
      <w:r>
        <w:rPr>
          <w:bCs/>
          <w:sz w:val="24"/>
        </w:rPr>
        <w:t xml:space="preserve">               </w:t>
      </w:r>
      <w:r>
        <w:rPr>
          <w:sz w:val="24"/>
          <w:szCs w:val="24"/>
        </w:rPr>
        <w:t>供应商名称：</w:t>
      </w:r>
    </w:p>
    <w:p w14:paraId="5F159D72">
      <w:pPr>
        <w:snapToGrid w:val="0"/>
        <w:spacing w:line="360" w:lineRule="auto"/>
        <w:ind w:firstLine="480" w:firstLineChars="200"/>
        <w:jc w:val="left"/>
        <w:rPr>
          <w:bCs/>
          <w:sz w:val="24"/>
        </w:rPr>
      </w:pPr>
    </w:p>
    <w:p w14:paraId="6712B34C">
      <w:pPr>
        <w:snapToGrid w:val="0"/>
        <w:spacing w:line="360" w:lineRule="auto"/>
        <w:ind w:firstLine="480" w:firstLineChars="200"/>
        <w:jc w:val="left"/>
        <w:rPr>
          <w:sz w:val="24"/>
          <w:szCs w:val="21"/>
        </w:rPr>
      </w:pPr>
      <w:r>
        <w:rPr>
          <w:bCs/>
          <w:sz w:val="24"/>
        </w:rPr>
        <w:t xml:space="preserve">               日  期：</w:t>
      </w:r>
    </w:p>
    <w:p w14:paraId="2929B636">
      <w:pPr>
        <w:snapToGrid w:val="0"/>
        <w:spacing w:line="360" w:lineRule="auto"/>
        <w:ind w:firstLine="480" w:firstLineChars="200"/>
        <w:jc w:val="left"/>
        <w:rPr>
          <w:sz w:val="24"/>
          <w:szCs w:val="21"/>
        </w:rPr>
      </w:pPr>
    </w:p>
    <w:p w14:paraId="43789948">
      <w:pPr>
        <w:snapToGrid w:val="0"/>
        <w:spacing w:line="360" w:lineRule="auto"/>
        <w:ind w:firstLine="480" w:firstLineChars="200"/>
        <w:rPr>
          <w:sz w:val="24"/>
          <w:szCs w:val="21"/>
        </w:rPr>
      </w:pPr>
      <w:r>
        <w:rPr>
          <w:sz w:val="24"/>
          <w:szCs w:val="21"/>
        </w:rPr>
        <w:t>注：</w:t>
      </w:r>
    </w:p>
    <w:p w14:paraId="2C55B491">
      <w:pPr>
        <w:snapToGrid w:val="0"/>
        <w:spacing w:line="360" w:lineRule="auto"/>
        <w:ind w:firstLine="480" w:firstLineChars="200"/>
        <w:rPr>
          <w:b/>
          <w:sz w:val="24"/>
          <w:szCs w:val="21"/>
        </w:rPr>
      </w:pPr>
      <w:r>
        <w:rPr>
          <w:b/>
          <w:sz w:val="24"/>
          <w:szCs w:val="21"/>
        </w:rPr>
        <w:t>中标（成交）供应商为残疾人福利性单位的，将随中标（成交）结果同时公告其《残疾人福利性单位声明函》，接受社会监督。</w:t>
      </w:r>
    </w:p>
    <w:p w14:paraId="6178ED1D">
      <w:pPr>
        <w:snapToGrid w:val="0"/>
        <w:spacing w:line="360" w:lineRule="auto"/>
        <w:ind w:firstLine="480" w:firstLineChars="200"/>
        <w:rPr>
          <w:b/>
          <w:sz w:val="24"/>
          <w:szCs w:val="21"/>
        </w:rPr>
      </w:pPr>
      <w:r>
        <w:rPr>
          <w:b/>
          <w:kern w:val="0"/>
          <w:sz w:val="24"/>
          <w:szCs w:val="21"/>
        </w:rPr>
        <w:t>若不是残疾人福利性单位，响应文件中可不提供此声明函。</w:t>
      </w:r>
    </w:p>
    <w:p w14:paraId="799E21A5">
      <w:pPr>
        <w:snapToGrid w:val="0"/>
        <w:spacing w:line="360" w:lineRule="auto"/>
        <w:ind w:firstLine="480" w:firstLineChars="200"/>
        <w:rPr>
          <w:sz w:val="24"/>
          <w:szCs w:val="21"/>
        </w:rPr>
      </w:pPr>
    </w:p>
    <w:p w14:paraId="3BD0D216">
      <w:pPr>
        <w:tabs>
          <w:tab w:val="left" w:pos="360"/>
        </w:tabs>
        <w:spacing w:line="360" w:lineRule="auto"/>
        <w:rPr>
          <w:b/>
          <w:sz w:val="24"/>
          <w:szCs w:val="24"/>
        </w:rPr>
      </w:pPr>
      <w:r>
        <w:rPr>
          <w:szCs w:val="21"/>
        </w:rPr>
        <w:br w:type="page"/>
      </w:r>
      <w:r>
        <w:rPr>
          <w:b/>
          <w:sz w:val="24"/>
        </w:rPr>
        <w:t>附件</w:t>
      </w:r>
      <w:r>
        <w:rPr>
          <w:rFonts w:hint="eastAsia"/>
          <w:b/>
          <w:sz w:val="24"/>
        </w:rPr>
        <w:t>8</w:t>
      </w:r>
    </w:p>
    <w:p w14:paraId="24AACA16">
      <w:pPr>
        <w:spacing w:line="620" w:lineRule="exact"/>
        <w:jc w:val="center"/>
        <w:rPr>
          <w:b/>
          <w:sz w:val="24"/>
          <w:szCs w:val="24"/>
        </w:rPr>
      </w:pPr>
    </w:p>
    <w:p w14:paraId="1F5C8EC8">
      <w:pPr>
        <w:spacing w:line="620" w:lineRule="exact"/>
        <w:jc w:val="center"/>
        <w:rPr>
          <w:b/>
          <w:sz w:val="24"/>
          <w:szCs w:val="24"/>
        </w:rPr>
      </w:pPr>
      <w:r>
        <w:rPr>
          <w:rFonts w:hint="eastAsia"/>
          <w:b/>
          <w:sz w:val="24"/>
          <w:szCs w:val="24"/>
        </w:rPr>
        <w:t>拟投入设备一览表</w:t>
      </w:r>
    </w:p>
    <w:p w14:paraId="70B73CC6">
      <w:pPr>
        <w:spacing w:line="460" w:lineRule="exact"/>
        <w:rPr>
          <w:sz w:val="24"/>
        </w:rPr>
      </w:pPr>
      <w:r>
        <w:rPr>
          <w:sz w:val="24"/>
        </w:rPr>
        <w:t>项目名称：</w:t>
      </w:r>
      <w:r>
        <w:rPr>
          <w:sz w:val="24"/>
          <w:u w:val="single"/>
        </w:rPr>
        <w:t xml:space="preserve">                    </w:t>
      </w:r>
    </w:p>
    <w:p w14:paraId="2CF2FA60">
      <w:pPr>
        <w:spacing w:line="460" w:lineRule="exact"/>
        <w:rPr>
          <w:sz w:val="24"/>
        </w:rPr>
      </w:pPr>
      <w:r>
        <w:rPr>
          <w:sz w:val="24"/>
        </w:rPr>
        <w:t>项目编号：</w:t>
      </w:r>
      <w:r>
        <w:rPr>
          <w:sz w:val="24"/>
          <w:u w:val="single"/>
        </w:rPr>
        <w:t xml:space="preserve">                    </w:t>
      </w:r>
    </w:p>
    <w:p w14:paraId="7176EB0F">
      <w:pPr>
        <w:spacing w:line="460" w:lineRule="exact"/>
        <w:rPr>
          <w:sz w:val="24"/>
        </w:rPr>
      </w:pPr>
    </w:p>
    <w:p w14:paraId="52FDB2FD">
      <w:pPr>
        <w:spacing w:line="360" w:lineRule="auto"/>
        <w:ind w:firstLine="480" w:firstLineChars="200"/>
        <w:outlineLvl w:val="0"/>
        <w:rPr>
          <w:sz w:val="24"/>
        </w:rPr>
      </w:pPr>
    </w:p>
    <w:tbl>
      <w:tblPr>
        <w:tblStyle w:val="16"/>
        <w:tblW w:w="8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1243"/>
        <w:gridCol w:w="1243"/>
        <w:gridCol w:w="1243"/>
        <w:gridCol w:w="1243"/>
        <w:gridCol w:w="1759"/>
        <w:gridCol w:w="1356"/>
      </w:tblGrid>
      <w:tr w14:paraId="217F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3D356160">
            <w:pPr>
              <w:spacing w:line="360" w:lineRule="auto"/>
              <w:jc w:val="center"/>
              <w:outlineLvl w:val="0"/>
              <w:rPr>
                <w:b/>
                <w:sz w:val="24"/>
              </w:rPr>
            </w:pPr>
            <w:r>
              <w:rPr>
                <w:rFonts w:hint="eastAsia"/>
                <w:b/>
                <w:sz w:val="24"/>
              </w:rPr>
              <w:t>序号</w:t>
            </w:r>
          </w:p>
        </w:tc>
        <w:tc>
          <w:tcPr>
            <w:tcW w:w="1243" w:type="dxa"/>
            <w:shd w:val="clear" w:color="auto" w:fill="auto"/>
            <w:vAlign w:val="center"/>
          </w:tcPr>
          <w:p w14:paraId="569565D9">
            <w:pPr>
              <w:spacing w:line="360" w:lineRule="auto"/>
              <w:jc w:val="center"/>
              <w:outlineLvl w:val="0"/>
              <w:rPr>
                <w:b/>
                <w:sz w:val="24"/>
              </w:rPr>
            </w:pPr>
            <w:r>
              <w:rPr>
                <w:rFonts w:hint="eastAsia"/>
                <w:b/>
                <w:sz w:val="24"/>
              </w:rPr>
              <w:t>设备名称</w:t>
            </w:r>
          </w:p>
        </w:tc>
        <w:tc>
          <w:tcPr>
            <w:tcW w:w="1243" w:type="dxa"/>
            <w:shd w:val="clear" w:color="auto" w:fill="auto"/>
            <w:vAlign w:val="center"/>
          </w:tcPr>
          <w:p w14:paraId="3817101C">
            <w:pPr>
              <w:spacing w:line="360" w:lineRule="auto"/>
              <w:jc w:val="center"/>
              <w:outlineLvl w:val="0"/>
              <w:rPr>
                <w:b/>
                <w:sz w:val="24"/>
              </w:rPr>
            </w:pPr>
            <w:r>
              <w:rPr>
                <w:rFonts w:hint="eastAsia"/>
                <w:b/>
                <w:sz w:val="24"/>
              </w:rPr>
              <w:t>品牌</w:t>
            </w:r>
          </w:p>
        </w:tc>
        <w:tc>
          <w:tcPr>
            <w:tcW w:w="1243" w:type="dxa"/>
            <w:shd w:val="clear" w:color="auto" w:fill="auto"/>
            <w:vAlign w:val="center"/>
          </w:tcPr>
          <w:p w14:paraId="30B41446">
            <w:pPr>
              <w:spacing w:line="360" w:lineRule="auto"/>
              <w:jc w:val="center"/>
              <w:outlineLvl w:val="0"/>
              <w:rPr>
                <w:b/>
                <w:sz w:val="24"/>
              </w:rPr>
            </w:pPr>
            <w:r>
              <w:rPr>
                <w:rFonts w:hint="eastAsia"/>
                <w:b/>
                <w:sz w:val="24"/>
              </w:rPr>
              <w:t>型号</w:t>
            </w:r>
          </w:p>
        </w:tc>
        <w:tc>
          <w:tcPr>
            <w:tcW w:w="1243" w:type="dxa"/>
            <w:shd w:val="clear" w:color="auto" w:fill="auto"/>
            <w:vAlign w:val="center"/>
          </w:tcPr>
          <w:p w14:paraId="16E512C3">
            <w:pPr>
              <w:spacing w:line="360" w:lineRule="auto"/>
              <w:jc w:val="center"/>
              <w:outlineLvl w:val="0"/>
              <w:rPr>
                <w:b/>
                <w:sz w:val="24"/>
              </w:rPr>
            </w:pPr>
            <w:r>
              <w:rPr>
                <w:rFonts w:hint="eastAsia"/>
                <w:b/>
                <w:sz w:val="24"/>
              </w:rPr>
              <w:t>数量</w:t>
            </w:r>
          </w:p>
        </w:tc>
        <w:tc>
          <w:tcPr>
            <w:tcW w:w="1759" w:type="dxa"/>
            <w:shd w:val="clear" w:color="auto" w:fill="auto"/>
          </w:tcPr>
          <w:p w14:paraId="6B93A8C4">
            <w:pPr>
              <w:spacing w:line="360" w:lineRule="auto"/>
              <w:jc w:val="center"/>
              <w:outlineLvl w:val="0"/>
              <w:rPr>
                <w:b/>
                <w:sz w:val="24"/>
              </w:rPr>
            </w:pPr>
            <w:r>
              <w:rPr>
                <w:rFonts w:hint="eastAsia"/>
                <w:b/>
                <w:sz w:val="24"/>
              </w:rPr>
              <w:t>已使用年限</w:t>
            </w:r>
          </w:p>
        </w:tc>
        <w:tc>
          <w:tcPr>
            <w:tcW w:w="1356" w:type="dxa"/>
            <w:shd w:val="clear" w:color="auto" w:fill="auto"/>
          </w:tcPr>
          <w:p w14:paraId="27E27014">
            <w:pPr>
              <w:spacing w:line="360" w:lineRule="auto"/>
              <w:jc w:val="center"/>
              <w:outlineLvl w:val="0"/>
              <w:rPr>
                <w:b/>
                <w:sz w:val="24"/>
              </w:rPr>
            </w:pPr>
            <w:r>
              <w:rPr>
                <w:rFonts w:hint="eastAsia"/>
                <w:b/>
                <w:sz w:val="24"/>
              </w:rPr>
              <w:t>主要参数</w:t>
            </w:r>
          </w:p>
        </w:tc>
      </w:tr>
      <w:tr w14:paraId="7CCE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0974BB9F">
            <w:pPr>
              <w:spacing w:line="360" w:lineRule="auto"/>
              <w:jc w:val="center"/>
              <w:outlineLvl w:val="0"/>
              <w:rPr>
                <w:sz w:val="24"/>
              </w:rPr>
            </w:pPr>
          </w:p>
        </w:tc>
        <w:tc>
          <w:tcPr>
            <w:tcW w:w="1243" w:type="dxa"/>
            <w:shd w:val="clear" w:color="auto" w:fill="auto"/>
            <w:vAlign w:val="center"/>
          </w:tcPr>
          <w:p w14:paraId="6BECC31B">
            <w:pPr>
              <w:spacing w:line="360" w:lineRule="auto"/>
              <w:jc w:val="center"/>
              <w:outlineLvl w:val="0"/>
              <w:rPr>
                <w:sz w:val="24"/>
              </w:rPr>
            </w:pPr>
          </w:p>
        </w:tc>
        <w:tc>
          <w:tcPr>
            <w:tcW w:w="1243" w:type="dxa"/>
            <w:shd w:val="clear" w:color="auto" w:fill="auto"/>
            <w:vAlign w:val="center"/>
          </w:tcPr>
          <w:p w14:paraId="65F0ECD9">
            <w:pPr>
              <w:spacing w:line="360" w:lineRule="auto"/>
              <w:jc w:val="center"/>
              <w:outlineLvl w:val="0"/>
              <w:rPr>
                <w:sz w:val="24"/>
              </w:rPr>
            </w:pPr>
          </w:p>
        </w:tc>
        <w:tc>
          <w:tcPr>
            <w:tcW w:w="1243" w:type="dxa"/>
            <w:shd w:val="clear" w:color="auto" w:fill="auto"/>
            <w:vAlign w:val="center"/>
          </w:tcPr>
          <w:p w14:paraId="51A992FE">
            <w:pPr>
              <w:spacing w:line="360" w:lineRule="auto"/>
              <w:jc w:val="center"/>
              <w:outlineLvl w:val="0"/>
              <w:rPr>
                <w:sz w:val="24"/>
              </w:rPr>
            </w:pPr>
          </w:p>
        </w:tc>
        <w:tc>
          <w:tcPr>
            <w:tcW w:w="1243" w:type="dxa"/>
            <w:shd w:val="clear" w:color="auto" w:fill="auto"/>
            <w:vAlign w:val="center"/>
          </w:tcPr>
          <w:p w14:paraId="7B60D256">
            <w:pPr>
              <w:spacing w:line="360" w:lineRule="auto"/>
              <w:jc w:val="center"/>
              <w:outlineLvl w:val="0"/>
              <w:rPr>
                <w:sz w:val="24"/>
              </w:rPr>
            </w:pPr>
          </w:p>
        </w:tc>
        <w:tc>
          <w:tcPr>
            <w:tcW w:w="1759" w:type="dxa"/>
            <w:shd w:val="clear" w:color="auto" w:fill="auto"/>
          </w:tcPr>
          <w:p w14:paraId="29EAC607">
            <w:pPr>
              <w:spacing w:line="360" w:lineRule="auto"/>
              <w:jc w:val="center"/>
              <w:outlineLvl w:val="0"/>
              <w:rPr>
                <w:sz w:val="24"/>
              </w:rPr>
            </w:pPr>
          </w:p>
        </w:tc>
        <w:tc>
          <w:tcPr>
            <w:tcW w:w="1356" w:type="dxa"/>
            <w:shd w:val="clear" w:color="auto" w:fill="auto"/>
          </w:tcPr>
          <w:p w14:paraId="5648DE8F">
            <w:pPr>
              <w:spacing w:line="360" w:lineRule="auto"/>
              <w:jc w:val="center"/>
              <w:outlineLvl w:val="0"/>
              <w:rPr>
                <w:sz w:val="24"/>
              </w:rPr>
            </w:pPr>
          </w:p>
        </w:tc>
      </w:tr>
      <w:tr w14:paraId="0BED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2D79F864">
            <w:pPr>
              <w:spacing w:line="360" w:lineRule="auto"/>
              <w:jc w:val="center"/>
              <w:outlineLvl w:val="0"/>
              <w:rPr>
                <w:sz w:val="24"/>
              </w:rPr>
            </w:pPr>
          </w:p>
        </w:tc>
        <w:tc>
          <w:tcPr>
            <w:tcW w:w="1243" w:type="dxa"/>
            <w:shd w:val="clear" w:color="auto" w:fill="auto"/>
            <w:vAlign w:val="center"/>
          </w:tcPr>
          <w:p w14:paraId="1882B4D5">
            <w:pPr>
              <w:spacing w:line="360" w:lineRule="auto"/>
              <w:jc w:val="center"/>
              <w:outlineLvl w:val="0"/>
              <w:rPr>
                <w:sz w:val="24"/>
              </w:rPr>
            </w:pPr>
          </w:p>
        </w:tc>
        <w:tc>
          <w:tcPr>
            <w:tcW w:w="1243" w:type="dxa"/>
            <w:shd w:val="clear" w:color="auto" w:fill="auto"/>
            <w:vAlign w:val="center"/>
          </w:tcPr>
          <w:p w14:paraId="5D844A56">
            <w:pPr>
              <w:spacing w:line="360" w:lineRule="auto"/>
              <w:jc w:val="center"/>
              <w:outlineLvl w:val="0"/>
              <w:rPr>
                <w:sz w:val="24"/>
              </w:rPr>
            </w:pPr>
          </w:p>
        </w:tc>
        <w:tc>
          <w:tcPr>
            <w:tcW w:w="1243" w:type="dxa"/>
            <w:shd w:val="clear" w:color="auto" w:fill="auto"/>
            <w:vAlign w:val="center"/>
          </w:tcPr>
          <w:p w14:paraId="74DCE79C">
            <w:pPr>
              <w:spacing w:line="360" w:lineRule="auto"/>
              <w:jc w:val="center"/>
              <w:outlineLvl w:val="0"/>
              <w:rPr>
                <w:sz w:val="24"/>
              </w:rPr>
            </w:pPr>
          </w:p>
        </w:tc>
        <w:tc>
          <w:tcPr>
            <w:tcW w:w="1243" w:type="dxa"/>
            <w:shd w:val="clear" w:color="auto" w:fill="auto"/>
            <w:vAlign w:val="center"/>
          </w:tcPr>
          <w:p w14:paraId="48D7B313">
            <w:pPr>
              <w:spacing w:line="360" w:lineRule="auto"/>
              <w:jc w:val="center"/>
              <w:outlineLvl w:val="0"/>
              <w:rPr>
                <w:sz w:val="24"/>
              </w:rPr>
            </w:pPr>
          </w:p>
        </w:tc>
        <w:tc>
          <w:tcPr>
            <w:tcW w:w="1759" w:type="dxa"/>
            <w:shd w:val="clear" w:color="auto" w:fill="auto"/>
          </w:tcPr>
          <w:p w14:paraId="6A4DF310">
            <w:pPr>
              <w:spacing w:line="360" w:lineRule="auto"/>
              <w:jc w:val="center"/>
              <w:outlineLvl w:val="0"/>
              <w:rPr>
                <w:sz w:val="24"/>
              </w:rPr>
            </w:pPr>
          </w:p>
        </w:tc>
        <w:tc>
          <w:tcPr>
            <w:tcW w:w="1356" w:type="dxa"/>
            <w:shd w:val="clear" w:color="auto" w:fill="auto"/>
          </w:tcPr>
          <w:p w14:paraId="4A818066">
            <w:pPr>
              <w:spacing w:line="360" w:lineRule="auto"/>
              <w:jc w:val="center"/>
              <w:outlineLvl w:val="0"/>
              <w:rPr>
                <w:sz w:val="24"/>
              </w:rPr>
            </w:pPr>
          </w:p>
        </w:tc>
      </w:tr>
      <w:tr w14:paraId="60341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6" w:type="dxa"/>
            <w:shd w:val="clear" w:color="auto" w:fill="auto"/>
            <w:vAlign w:val="center"/>
          </w:tcPr>
          <w:p w14:paraId="37F05164">
            <w:pPr>
              <w:spacing w:line="360" w:lineRule="auto"/>
              <w:jc w:val="center"/>
              <w:outlineLvl w:val="0"/>
              <w:rPr>
                <w:sz w:val="24"/>
              </w:rPr>
            </w:pPr>
          </w:p>
        </w:tc>
        <w:tc>
          <w:tcPr>
            <w:tcW w:w="1243" w:type="dxa"/>
            <w:shd w:val="clear" w:color="auto" w:fill="auto"/>
            <w:vAlign w:val="center"/>
          </w:tcPr>
          <w:p w14:paraId="508FEFA3">
            <w:pPr>
              <w:spacing w:line="360" w:lineRule="auto"/>
              <w:jc w:val="center"/>
              <w:outlineLvl w:val="0"/>
              <w:rPr>
                <w:sz w:val="24"/>
              </w:rPr>
            </w:pPr>
          </w:p>
        </w:tc>
        <w:tc>
          <w:tcPr>
            <w:tcW w:w="1243" w:type="dxa"/>
            <w:shd w:val="clear" w:color="auto" w:fill="auto"/>
            <w:vAlign w:val="center"/>
          </w:tcPr>
          <w:p w14:paraId="334F1E4A">
            <w:pPr>
              <w:spacing w:line="360" w:lineRule="auto"/>
              <w:jc w:val="center"/>
              <w:outlineLvl w:val="0"/>
              <w:rPr>
                <w:sz w:val="24"/>
              </w:rPr>
            </w:pPr>
          </w:p>
        </w:tc>
        <w:tc>
          <w:tcPr>
            <w:tcW w:w="1243" w:type="dxa"/>
            <w:shd w:val="clear" w:color="auto" w:fill="auto"/>
            <w:vAlign w:val="center"/>
          </w:tcPr>
          <w:p w14:paraId="695ECA75">
            <w:pPr>
              <w:spacing w:line="360" w:lineRule="auto"/>
              <w:jc w:val="center"/>
              <w:outlineLvl w:val="0"/>
              <w:rPr>
                <w:sz w:val="24"/>
              </w:rPr>
            </w:pPr>
          </w:p>
        </w:tc>
        <w:tc>
          <w:tcPr>
            <w:tcW w:w="1243" w:type="dxa"/>
            <w:shd w:val="clear" w:color="auto" w:fill="auto"/>
            <w:vAlign w:val="center"/>
          </w:tcPr>
          <w:p w14:paraId="1107BA87">
            <w:pPr>
              <w:spacing w:line="360" w:lineRule="auto"/>
              <w:jc w:val="center"/>
              <w:outlineLvl w:val="0"/>
              <w:rPr>
                <w:sz w:val="24"/>
              </w:rPr>
            </w:pPr>
          </w:p>
        </w:tc>
        <w:tc>
          <w:tcPr>
            <w:tcW w:w="1759" w:type="dxa"/>
            <w:shd w:val="clear" w:color="auto" w:fill="auto"/>
          </w:tcPr>
          <w:p w14:paraId="40D9F9D1">
            <w:pPr>
              <w:spacing w:line="360" w:lineRule="auto"/>
              <w:jc w:val="center"/>
              <w:outlineLvl w:val="0"/>
              <w:rPr>
                <w:sz w:val="24"/>
              </w:rPr>
            </w:pPr>
          </w:p>
        </w:tc>
        <w:tc>
          <w:tcPr>
            <w:tcW w:w="1356" w:type="dxa"/>
            <w:shd w:val="clear" w:color="auto" w:fill="auto"/>
          </w:tcPr>
          <w:p w14:paraId="0A703CCE">
            <w:pPr>
              <w:spacing w:line="360" w:lineRule="auto"/>
              <w:jc w:val="center"/>
              <w:outlineLvl w:val="0"/>
              <w:rPr>
                <w:sz w:val="24"/>
              </w:rPr>
            </w:pPr>
          </w:p>
        </w:tc>
      </w:tr>
      <w:tr w14:paraId="746B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53819D79">
            <w:pPr>
              <w:spacing w:line="360" w:lineRule="auto"/>
              <w:jc w:val="center"/>
              <w:outlineLvl w:val="0"/>
              <w:rPr>
                <w:sz w:val="24"/>
              </w:rPr>
            </w:pPr>
          </w:p>
        </w:tc>
        <w:tc>
          <w:tcPr>
            <w:tcW w:w="1243" w:type="dxa"/>
            <w:shd w:val="clear" w:color="auto" w:fill="auto"/>
            <w:vAlign w:val="center"/>
          </w:tcPr>
          <w:p w14:paraId="4A25511A">
            <w:pPr>
              <w:spacing w:line="360" w:lineRule="auto"/>
              <w:jc w:val="center"/>
              <w:outlineLvl w:val="0"/>
              <w:rPr>
                <w:sz w:val="24"/>
              </w:rPr>
            </w:pPr>
          </w:p>
        </w:tc>
        <w:tc>
          <w:tcPr>
            <w:tcW w:w="1243" w:type="dxa"/>
            <w:shd w:val="clear" w:color="auto" w:fill="auto"/>
            <w:vAlign w:val="center"/>
          </w:tcPr>
          <w:p w14:paraId="16E7A5B1">
            <w:pPr>
              <w:spacing w:line="360" w:lineRule="auto"/>
              <w:jc w:val="center"/>
              <w:outlineLvl w:val="0"/>
              <w:rPr>
                <w:sz w:val="24"/>
              </w:rPr>
            </w:pPr>
          </w:p>
        </w:tc>
        <w:tc>
          <w:tcPr>
            <w:tcW w:w="1243" w:type="dxa"/>
            <w:shd w:val="clear" w:color="auto" w:fill="auto"/>
            <w:vAlign w:val="center"/>
          </w:tcPr>
          <w:p w14:paraId="5C492EA8">
            <w:pPr>
              <w:spacing w:line="360" w:lineRule="auto"/>
              <w:jc w:val="center"/>
              <w:outlineLvl w:val="0"/>
              <w:rPr>
                <w:sz w:val="24"/>
              </w:rPr>
            </w:pPr>
          </w:p>
        </w:tc>
        <w:tc>
          <w:tcPr>
            <w:tcW w:w="1243" w:type="dxa"/>
            <w:shd w:val="clear" w:color="auto" w:fill="auto"/>
            <w:vAlign w:val="center"/>
          </w:tcPr>
          <w:p w14:paraId="0C477D8F">
            <w:pPr>
              <w:spacing w:line="360" w:lineRule="auto"/>
              <w:jc w:val="center"/>
              <w:outlineLvl w:val="0"/>
              <w:rPr>
                <w:sz w:val="24"/>
              </w:rPr>
            </w:pPr>
          </w:p>
        </w:tc>
        <w:tc>
          <w:tcPr>
            <w:tcW w:w="1759" w:type="dxa"/>
            <w:shd w:val="clear" w:color="auto" w:fill="auto"/>
          </w:tcPr>
          <w:p w14:paraId="629AB95C">
            <w:pPr>
              <w:spacing w:line="360" w:lineRule="auto"/>
              <w:jc w:val="center"/>
              <w:outlineLvl w:val="0"/>
              <w:rPr>
                <w:sz w:val="24"/>
              </w:rPr>
            </w:pPr>
          </w:p>
        </w:tc>
        <w:tc>
          <w:tcPr>
            <w:tcW w:w="1356" w:type="dxa"/>
            <w:shd w:val="clear" w:color="auto" w:fill="auto"/>
          </w:tcPr>
          <w:p w14:paraId="159D5077">
            <w:pPr>
              <w:spacing w:line="360" w:lineRule="auto"/>
              <w:jc w:val="center"/>
              <w:outlineLvl w:val="0"/>
              <w:rPr>
                <w:sz w:val="24"/>
              </w:rPr>
            </w:pPr>
          </w:p>
        </w:tc>
      </w:tr>
    </w:tbl>
    <w:p w14:paraId="30726100">
      <w:pPr>
        <w:spacing w:line="360" w:lineRule="auto"/>
        <w:ind w:firstLine="480" w:firstLineChars="200"/>
        <w:outlineLvl w:val="0"/>
        <w:rPr>
          <w:sz w:val="24"/>
        </w:rPr>
      </w:pPr>
    </w:p>
    <w:p w14:paraId="23BC76D4">
      <w:pPr>
        <w:spacing w:line="360" w:lineRule="auto"/>
        <w:ind w:firstLine="480" w:firstLineChars="200"/>
        <w:outlineLvl w:val="0"/>
        <w:rPr>
          <w:sz w:val="24"/>
        </w:rPr>
      </w:pPr>
    </w:p>
    <w:p w14:paraId="53ED71B9">
      <w:pPr>
        <w:spacing w:line="360" w:lineRule="auto"/>
        <w:ind w:firstLine="2640" w:firstLineChars="1100"/>
        <w:rPr>
          <w:sz w:val="24"/>
        </w:rPr>
      </w:pPr>
      <w:r>
        <w:rPr>
          <w:sz w:val="24"/>
        </w:rPr>
        <w:t>投标人名称：</w:t>
      </w:r>
    </w:p>
    <w:p w14:paraId="41212046">
      <w:pPr>
        <w:spacing w:line="360" w:lineRule="auto"/>
        <w:ind w:firstLine="480" w:firstLineChars="200"/>
        <w:rPr>
          <w:sz w:val="24"/>
        </w:rPr>
      </w:pPr>
    </w:p>
    <w:p w14:paraId="3734DAAB">
      <w:pPr>
        <w:spacing w:line="620" w:lineRule="exact"/>
        <w:jc w:val="center"/>
        <w:rPr>
          <w:b/>
          <w:sz w:val="24"/>
          <w:szCs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szCs w:val="21"/>
        </w:rPr>
        <w:br w:type="page"/>
      </w:r>
    </w:p>
    <w:p w14:paraId="5A97E39B">
      <w:pPr>
        <w:tabs>
          <w:tab w:val="left" w:pos="360"/>
        </w:tabs>
        <w:spacing w:line="360" w:lineRule="auto"/>
        <w:rPr>
          <w:szCs w:val="21"/>
        </w:rPr>
      </w:pPr>
      <w:r>
        <w:rPr>
          <w:b/>
          <w:sz w:val="24"/>
        </w:rPr>
        <w:t>附件</w:t>
      </w:r>
      <w:r>
        <w:rPr>
          <w:rFonts w:hint="eastAsia"/>
          <w:b/>
          <w:sz w:val="24"/>
        </w:rPr>
        <w:t>9</w:t>
      </w:r>
      <w:r>
        <w:rPr>
          <w:b/>
          <w:sz w:val="24"/>
          <w:szCs w:val="24"/>
        </w:rPr>
        <w:t>：投标人认为需要提交的其他资料</w:t>
      </w:r>
    </w:p>
    <w:p w14:paraId="132901E2">
      <w:pPr>
        <w:spacing w:line="460" w:lineRule="exact"/>
        <w:ind w:left="192"/>
        <w:rPr>
          <w:b/>
          <w:sz w:val="24"/>
        </w:rPr>
      </w:pPr>
    </w:p>
    <w:p w14:paraId="425711E8">
      <w:pPr>
        <w:autoSpaceDE w:val="0"/>
        <w:autoSpaceDN w:val="0"/>
        <w:adjustRightInd w:val="0"/>
        <w:jc w:val="center"/>
        <w:rPr>
          <w:sz w:val="24"/>
        </w:rPr>
      </w:pPr>
      <w:r>
        <w:rPr>
          <w:sz w:val="24"/>
        </w:rPr>
        <w:br w:type="page"/>
      </w:r>
    </w:p>
    <w:p w14:paraId="7A54DE78">
      <w:pPr>
        <w:autoSpaceDE w:val="0"/>
        <w:autoSpaceDN w:val="0"/>
        <w:adjustRightInd w:val="0"/>
        <w:jc w:val="center"/>
        <w:rPr>
          <w:sz w:val="24"/>
        </w:rPr>
      </w:pPr>
    </w:p>
    <w:p w14:paraId="41E711D4">
      <w:pPr>
        <w:autoSpaceDE w:val="0"/>
        <w:autoSpaceDN w:val="0"/>
        <w:adjustRightInd w:val="0"/>
        <w:jc w:val="center"/>
        <w:rPr>
          <w:sz w:val="24"/>
        </w:rPr>
      </w:pPr>
    </w:p>
    <w:p w14:paraId="3A9F79DC">
      <w:pPr>
        <w:autoSpaceDE w:val="0"/>
        <w:autoSpaceDN w:val="0"/>
        <w:adjustRightInd w:val="0"/>
        <w:jc w:val="center"/>
        <w:rPr>
          <w:sz w:val="24"/>
        </w:rPr>
      </w:pPr>
    </w:p>
    <w:p w14:paraId="651CCAEE">
      <w:pPr>
        <w:autoSpaceDE w:val="0"/>
        <w:autoSpaceDN w:val="0"/>
        <w:adjustRightInd w:val="0"/>
        <w:jc w:val="center"/>
        <w:rPr>
          <w:sz w:val="24"/>
        </w:rPr>
      </w:pPr>
    </w:p>
    <w:p w14:paraId="538E0A15">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7E4A7522">
      <w:pPr>
        <w:autoSpaceDE w:val="0"/>
        <w:autoSpaceDN w:val="0"/>
        <w:adjustRightInd w:val="0"/>
        <w:spacing w:line="520" w:lineRule="exact"/>
        <w:rPr>
          <w:b/>
          <w:kern w:val="0"/>
          <w:sz w:val="24"/>
        </w:rPr>
      </w:pPr>
    </w:p>
    <w:p w14:paraId="2ADF6778">
      <w:pPr>
        <w:autoSpaceDE w:val="0"/>
        <w:autoSpaceDN w:val="0"/>
        <w:adjustRightInd w:val="0"/>
        <w:spacing w:line="520" w:lineRule="exact"/>
        <w:jc w:val="center"/>
        <w:rPr>
          <w:rFonts w:eastAsia="楷体_GB2312"/>
          <w:b/>
          <w:kern w:val="0"/>
          <w:sz w:val="36"/>
          <w:szCs w:val="36"/>
        </w:rPr>
      </w:pPr>
      <w:r>
        <w:rPr>
          <w:rFonts w:eastAsia="楷体_GB2312"/>
          <w:b/>
          <w:kern w:val="0"/>
          <w:sz w:val="36"/>
          <w:szCs w:val="36"/>
        </w:rPr>
        <w:t>（ 加盖电子签章 ）</w:t>
      </w:r>
    </w:p>
    <w:p w14:paraId="240C48E4">
      <w:pPr>
        <w:autoSpaceDE w:val="0"/>
        <w:autoSpaceDN w:val="0"/>
        <w:adjustRightInd w:val="0"/>
        <w:spacing w:line="520" w:lineRule="exact"/>
        <w:rPr>
          <w:b/>
          <w:kern w:val="0"/>
          <w:sz w:val="24"/>
        </w:rPr>
      </w:pPr>
    </w:p>
    <w:p w14:paraId="41B3C644">
      <w:pPr>
        <w:autoSpaceDE w:val="0"/>
        <w:autoSpaceDN w:val="0"/>
        <w:adjustRightInd w:val="0"/>
        <w:spacing w:line="520" w:lineRule="exact"/>
        <w:jc w:val="center"/>
        <w:rPr>
          <w:b/>
          <w:kern w:val="0"/>
          <w:sz w:val="24"/>
        </w:rPr>
      </w:pPr>
      <w:r>
        <w:rPr>
          <w:b/>
          <w:kern w:val="0"/>
          <w:sz w:val="24"/>
        </w:rPr>
        <w:t>第二阶段响应文件</w:t>
      </w:r>
    </w:p>
    <w:p w14:paraId="698A16F0">
      <w:pPr>
        <w:autoSpaceDE w:val="0"/>
        <w:autoSpaceDN w:val="0"/>
        <w:adjustRightInd w:val="0"/>
        <w:spacing w:line="520" w:lineRule="exact"/>
        <w:rPr>
          <w:b/>
          <w:kern w:val="0"/>
          <w:sz w:val="24"/>
        </w:rPr>
      </w:pPr>
    </w:p>
    <w:p w14:paraId="4DF703AF">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00182286">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54F13BB0">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62518932">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322B421B">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6309FE3D">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60BE23FD">
      <w:pPr>
        <w:spacing w:before="93" w:beforeLines="30" w:after="218" w:afterLines="70" w:line="540" w:lineRule="exact"/>
        <w:ind w:left="630" w:leftChars="300"/>
        <w:rPr>
          <w:rFonts w:eastAsia="方正楷体简体"/>
          <w:b/>
          <w:sz w:val="34"/>
          <w:szCs w:val="34"/>
        </w:rPr>
      </w:pPr>
    </w:p>
    <w:p w14:paraId="5585D4AB">
      <w:pPr>
        <w:spacing w:before="93" w:beforeLines="30" w:after="218" w:afterLines="70" w:line="540" w:lineRule="exact"/>
        <w:ind w:left="630" w:leftChars="300"/>
        <w:rPr>
          <w:rFonts w:eastAsia="方正楷体简体"/>
          <w:b/>
          <w:sz w:val="34"/>
          <w:szCs w:val="34"/>
        </w:rPr>
      </w:pPr>
    </w:p>
    <w:p w14:paraId="3DA21B18">
      <w:pPr>
        <w:spacing w:before="93" w:beforeLines="30" w:after="218" w:afterLines="70" w:line="540" w:lineRule="exact"/>
        <w:ind w:left="630" w:leftChars="300"/>
        <w:rPr>
          <w:b/>
          <w:kern w:val="0"/>
          <w:sz w:val="24"/>
        </w:rPr>
      </w:pPr>
      <w:r>
        <w:rPr>
          <w:rFonts w:eastAsia="方正楷体简体"/>
          <w:b/>
          <w:sz w:val="34"/>
          <w:szCs w:val="34"/>
        </w:rPr>
        <w:t>递交日期：</w:t>
      </w:r>
    </w:p>
    <w:p w14:paraId="72EFBE46">
      <w:pPr>
        <w:tabs>
          <w:tab w:val="left" w:pos="360"/>
        </w:tabs>
        <w:spacing w:line="460" w:lineRule="exact"/>
        <w:jc w:val="center"/>
        <w:rPr>
          <w:b/>
          <w:sz w:val="24"/>
        </w:rPr>
      </w:pPr>
      <w:r>
        <w:rPr>
          <w:sz w:val="24"/>
        </w:rPr>
        <w:br w:type="page"/>
      </w:r>
      <w:r>
        <w:rPr>
          <w:b/>
          <w:sz w:val="24"/>
        </w:rPr>
        <w:t>报价书</w:t>
      </w:r>
    </w:p>
    <w:p w14:paraId="60712BA7">
      <w:pPr>
        <w:spacing w:line="460" w:lineRule="exact"/>
        <w:rPr>
          <w:sz w:val="24"/>
        </w:rPr>
      </w:pPr>
      <w:r>
        <w:rPr>
          <w:sz w:val="24"/>
        </w:rPr>
        <w:t>致：天津市政府采购中心</w:t>
      </w:r>
    </w:p>
    <w:p w14:paraId="7CDE3C47">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14:paraId="1E09D793">
      <w:pPr>
        <w:spacing w:line="460" w:lineRule="exact"/>
        <w:rPr>
          <w:sz w:val="24"/>
        </w:rPr>
      </w:pPr>
      <w:r>
        <w:rPr>
          <w:sz w:val="24"/>
        </w:rPr>
        <w:t>据此函，签字代表宣布同意如下：</w:t>
      </w:r>
    </w:p>
    <w:p w14:paraId="5EDD613F">
      <w:pPr>
        <w:spacing w:line="460" w:lineRule="exact"/>
        <w:ind w:left="480"/>
        <w:jc w:val="left"/>
        <w:rPr>
          <w:sz w:val="24"/>
        </w:rPr>
      </w:pPr>
      <w:r>
        <w:rPr>
          <w:sz w:val="24"/>
        </w:rPr>
        <w:t>1. 所附报价表中规定的应提供服务价格为</w:t>
      </w:r>
    </w:p>
    <w:p w14:paraId="3734CFBA">
      <w:pPr>
        <w:spacing w:line="460" w:lineRule="exact"/>
        <w:ind w:left="480"/>
        <w:jc w:val="left"/>
        <w:rPr>
          <w:sz w:val="24"/>
        </w:rPr>
      </w:pPr>
      <w:r>
        <w:rPr>
          <w:sz w:val="24"/>
        </w:rPr>
        <w:t>第一包：</w:t>
      </w:r>
    </w:p>
    <w:p w14:paraId="73E279F8">
      <w:pPr>
        <w:spacing w:line="460" w:lineRule="exact"/>
        <w:ind w:left="480"/>
        <w:jc w:val="left"/>
        <w:rPr>
          <w:sz w:val="24"/>
        </w:rPr>
      </w:pPr>
      <w:r>
        <w:rPr>
          <w:sz w:val="24"/>
        </w:rPr>
        <w:t xml:space="preserve">  报价</w:t>
      </w:r>
      <w:r>
        <w:rPr>
          <w:sz w:val="24"/>
          <w:u w:val="single"/>
        </w:rPr>
        <w:t xml:space="preserve">         </w:t>
      </w:r>
      <w:r>
        <w:rPr>
          <w:sz w:val="24"/>
        </w:rPr>
        <w:t>元（注明币种）</w:t>
      </w:r>
    </w:p>
    <w:p w14:paraId="547FFD1E">
      <w:pPr>
        <w:spacing w:line="460" w:lineRule="exact"/>
        <w:ind w:left="472" w:firstLine="237"/>
        <w:jc w:val="left"/>
        <w:rPr>
          <w:sz w:val="24"/>
        </w:rPr>
      </w:pPr>
      <w:r>
        <w:rPr>
          <w:sz w:val="24"/>
        </w:rPr>
        <w:t>大写</w:t>
      </w:r>
      <w:r>
        <w:rPr>
          <w:sz w:val="24"/>
          <w:u w:val="single"/>
        </w:rPr>
        <w:t xml:space="preserve">                    </w:t>
      </w:r>
      <w:r>
        <w:rPr>
          <w:sz w:val="24"/>
        </w:rPr>
        <w:t>（文字表述）。</w:t>
      </w:r>
    </w:p>
    <w:p w14:paraId="1EAC970E">
      <w:pPr>
        <w:spacing w:line="460" w:lineRule="exact"/>
        <w:ind w:left="480"/>
        <w:jc w:val="left"/>
        <w:rPr>
          <w:sz w:val="24"/>
        </w:rPr>
      </w:pPr>
      <w:r>
        <w:rPr>
          <w:sz w:val="24"/>
        </w:rPr>
        <w:t>第二包：</w:t>
      </w:r>
    </w:p>
    <w:p w14:paraId="56533B8E">
      <w:pPr>
        <w:spacing w:line="460" w:lineRule="exact"/>
        <w:ind w:left="480"/>
        <w:jc w:val="left"/>
        <w:rPr>
          <w:sz w:val="24"/>
        </w:rPr>
      </w:pPr>
      <w:r>
        <w:rPr>
          <w:sz w:val="24"/>
        </w:rPr>
        <w:t xml:space="preserve">  报价</w:t>
      </w:r>
      <w:r>
        <w:rPr>
          <w:sz w:val="24"/>
          <w:u w:val="single"/>
        </w:rPr>
        <w:t xml:space="preserve">         </w:t>
      </w:r>
      <w:r>
        <w:rPr>
          <w:sz w:val="24"/>
        </w:rPr>
        <w:t>元（注明币种）</w:t>
      </w:r>
    </w:p>
    <w:p w14:paraId="3CFC656E">
      <w:pPr>
        <w:spacing w:line="460" w:lineRule="exact"/>
        <w:ind w:left="472" w:firstLine="237"/>
        <w:jc w:val="left"/>
        <w:rPr>
          <w:sz w:val="24"/>
        </w:rPr>
      </w:pPr>
      <w:r>
        <w:rPr>
          <w:sz w:val="24"/>
        </w:rPr>
        <w:t>大写</w:t>
      </w:r>
      <w:r>
        <w:rPr>
          <w:sz w:val="24"/>
          <w:u w:val="single"/>
        </w:rPr>
        <w:t xml:space="preserve">                    </w:t>
      </w:r>
      <w:r>
        <w:rPr>
          <w:sz w:val="24"/>
        </w:rPr>
        <w:t>（文字表述）。</w:t>
      </w:r>
    </w:p>
    <w:p w14:paraId="1C0D4F14">
      <w:pPr>
        <w:spacing w:line="460" w:lineRule="exact"/>
        <w:ind w:left="472" w:firstLine="237"/>
        <w:jc w:val="left"/>
        <w:rPr>
          <w:sz w:val="24"/>
        </w:rPr>
      </w:pPr>
      <w:r>
        <w:rPr>
          <w:sz w:val="24"/>
        </w:rPr>
        <w:t>……</w:t>
      </w:r>
    </w:p>
    <w:p w14:paraId="1CABBAF7">
      <w:pPr>
        <w:spacing w:line="460" w:lineRule="exact"/>
        <w:ind w:firstLine="471"/>
        <w:rPr>
          <w:sz w:val="24"/>
        </w:rPr>
      </w:pPr>
      <w:r>
        <w:rPr>
          <w:sz w:val="24"/>
        </w:rPr>
        <w:t>2. 投标人已经对全部价格进行了认真核对，保证本报价真实、准确无误，并承担本价格所对应本项目的一切责任和义务。</w:t>
      </w:r>
    </w:p>
    <w:p w14:paraId="42EBD613">
      <w:pPr>
        <w:spacing w:line="460" w:lineRule="exact"/>
        <w:ind w:firstLine="471"/>
        <w:rPr>
          <w:sz w:val="24"/>
        </w:rPr>
      </w:pPr>
      <w:r>
        <w:rPr>
          <w:sz w:val="24"/>
        </w:rPr>
        <w:t>3. 两个阶段响应文件一一对应、不可分割，共同构成我方对本项目的所有承诺。</w:t>
      </w:r>
    </w:p>
    <w:p w14:paraId="3534D9EC">
      <w:pPr>
        <w:spacing w:line="460" w:lineRule="exact"/>
        <w:ind w:firstLine="471"/>
        <w:rPr>
          <w:sz w:val="24"/>
        </w:rPr>
      </w:pPr>
    </w:p>
    <w:p w14:paraId="38B29568">
      <w:pPr>
        <w:spacing w:line="460" w:lineRule="exact"/>
        <w:ind w:firstLine="471"/>
        <w:rPr>
          <w:sz w:val="24"/>
        </w:rPr>
      </w:pPr>
    </w:p>
    <w:p w14:paraId="5485DE23">
      <w:pPr>
        <w:spacing w:line="360" w:lineRule="auto"/>
        <w:ind w:firstLine="4080" w:firstLineChars="1700"/>
        <w:rPr>
          <w:sz w:val="24"/>
        </w:rPr>
      </w:pPr>
      <w:r>
        <w:rPr>
          <w:sz w:val="24"/>
        </w:rPr>
        <w:t>供应商名称：</w:t>
      </w:r>
    </w:p>
    <w:p w14:paraId="6E833D39">
      <w:pPr>
        <w:spacing w:line="360" w:lineRule="auto"/>
        <w:ind w:firstLine="4080" w:firstLineChars="1700"/>
        <w:rPr>
          <w:sz w:val="24"/>
        </w:rPr>
      </w:pPr>
    </w:p>
    <w:p w14:paraId="74DEE6D1">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1557632">
      <w:pPr>
        <w:spacing w:line="460" w:lineRule="exact"/>
        <w:ind w:firstLine="471"/>
        <w:rPr>
          <w:sz w:val="24"/>
        </w:rPr>
      </w:pPr>
    </w:p>
    <w:p w14:paraId="471F7144">
      <w:pPr>
        <w:spacing w:line="460" w:lineRule="exact"/>
        <w:rPr>
          <w:b/>
          <w:sz w:val="24"/>
        </w:rPr>
      </w:pPr>
      <w:r>
        <w:rPr>
          <w:b/>
          <w:sz w:val="24"/>
        </w:rPr>
        <w:br w:type="page"/>
      </w:r>
      <w:r>
        <w:rPr>
          <w:b/>
          <w:sz w:val="24"/>
        </w:rPr>
        <w:t>附件1</w:t>
      </w:r>
    </w:p>
    <w:p w14:paraId="7CC17DDE">
      <w:pPr>
        <w:tabs>
          <w:tab w:val="left" w:pos="3780"/>
          <w:tab w:val="left" w:pos="3960"/>
        </w:tabs>
        <w:spacing w:line="460" w:lineRule="exact"/>
        <w:jc w:val="center"/>
        <w:rPr>
          <w:b/>
          <w:sz w:val="24"/>
        </w:rPr>
      </w:pPr>
      <w:r>
        <w:rPr>
          <w:b/>
          <w:sz w:val="24"/>
        </w:rPr>
        <w:t>报价分项一览表</w:t>
      </w:r>
    </w:p>
    <w:p w14:paraId="3E94CA85">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14:paraId="65274959">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14:paraId="23733EA4">
      <w:pPr>
        <w:spacing w:line="460" w:lineRule="exact"/>
        <w:rPr>
          <w:sz w:val="24"/>
        </w:rPr>
      </w:pPr>
    </w:p>
    <w:p w14:paraId="7446FF49">
      <w:pPr>
        <w:spacing w:line="460" w:lineRule="exact"/>
        <w:rPr>
          <w:b/>
          <w:sz w:val="24"/>
        </w:rPr>
      </w:pPr>
      <w:r>
        <w:rPr>
          <w:sz w:val="24"/>
        </w:rPr>
        <w:t xml:space="preserve">                                                     单位：元</w:t>
      </w:r>
    </w:p>
    <w:tbl>
      <w:tblPr>
        <w:tblStyle w:val="16"/>
        <w:tblW w:w="7009" w:type="dxa"/>
        <w:jc w:val="center"/>
        <w:tblLayout w:type="autofit"/>
        <w:tblCellMar>
          <w:top w:w="0" w:type="dxa"/>
          <w:left w:w="108" w:type="dxa"/>
          <w:bottom w:w="0" w:type="dxa"/>
          <w:right w:w="108" w:type="dxa"/>
        </w:tblCellMar>
      </w:tblPr>
      <w:tblGrid>
        <w:gridCol w:w="940"/>
        <w:gridCol w:w="1749"/>
        <w:gridCol w:w="1080"/>
        <w:gridCol w:w="1080"/>
        <w:gridCol w:w="1080"/>
        <w:gridCol w:w="1080"/>
      </w:tblGrid>
      <w:tr w14:paraId="2A51AD7A">
        <w:tblPrEx>
          <w:tblCellMar>
            <w:top w:w="0" w:type="dxa"/>
            <w:left w:w="108" w:type="dxa"/>
            <w:bottom w:w="0" w:type="dxa"/>
            <w:right w:w="108" w:type="dxa"/>
          </w:tblCellMar>
        </w:tblPrEx>
        <w:trPr>
          <w:trHeight w:val="270" w:hRule="atLeast"/>
          <w:tblHeader/>
          <w:jc w:val="center"/>
        </w:trPr>
        <w:tc>
          <w:tcPr>
            <w:tcW w:w="9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3D56C9">
            <w:pPr>
              <w:widowControl/>
              <w:jc w:val="center"/>
              <w:rPr>
                <w:rFonts w:ascii="宋体" w:hAnsi="宋体" w:cs="宋体"/>
                <w:b/>
                <w:bCs/>
                <w:kern w:val="0"/>
                <w:szCs w:val="21"/>
              </w:rPr>
            </w:pPr>
            <w:r>
              <w:rPr>
                <w:rFonts w:hint="eastAsia" w:ascii="宋体" w:hAnsi="宋体" w:cs="宋体"/>
                <w:b/>
                <w:bCs/>
                <w:kern w:val="0"/>
                <w:szCs w:val="21"/>
              </w:rPr>
              <w:t>序号</w:t>
            </w:r>
          </w:p>
        </w:tc>
        <w:tc>
          <w:tcPr>
            <w:tcW w:w="1749" w:type="dxa"/>
            <w:tcBorders>
              <w:top w:val="single" w:color="auto" w:sz="4" w:space="0"/>
              <w:left w:val="nil"/>
              <w:bottom w:val="single" w:color="auto" w:sz="4" w:space="0"/>
              <w:right w:val="single" w:color="auto" w:sz="4" w:space="0"/>
            </w:tcBorders>
            <w:shd w:val="clear" w:color="auto" w:fill="auto"/>
            <w:noWrap/>
            <w:vAlign w:val="center"/>
          </w:tcPr>
          <w:p w14:paraId="225F43C3">
            <w:pPr>
              <w:widowControl/>
              <w:jc w:val="center"/>
              <w:rPr>
                <w:rFonts w:ascii="宋体" w:hAnsi="宋体" w:cs="宋体"/>
                <w:b/>
                <w:bCs/>
                <w:kern w:val="0"/>
                <w:szCs w:val="21"/>
              </w:rPr>
            </w:pPr>
            <w:r>
              <w:rPr>
                <w:rFonts w:hint="eastAsia" w:ascii="宋体" w:hAnsi="宋体" w:cs="宋体"/>
                <w:b/>
                <w:bCs/>
                <w:kern w:val="0"/>
                <w:szCs w:val="21"/>
              </w:rPr>
              <w:t>标的名称</w:t>
            </w:r>
          </w:p>
        </w:tc>
        <w:tc>
          <w:tcPr>
            <w:tcW w:w="1080" w:type="dxa"/>
            <w:tcBorders>
              <w:top w:val="single" w:color="auto" w:sz="4" w:space="0"/>
              <w:left w:val="nil"/>
              <w:bottom w:val="single" w:color="auto" w:sz="4" w:space="0"/>
              <w:right w:val="single" w:color="auto" w:sz="4" w:space="0"/>
            </w:tcBorders>
            <w:shd w:val="clear" w:color="auto" w:fill="auto"/>
            <w:noWrap/>
            <w:vAlign w:val="center"/>
          </w:tcPr>
          <w:p w14:paraId="1EB66812">
            <w:pPr>
              <w:widowControl/>
              <w:jc w:val="center"/>
              <w:rPr>
                <w:rFonts w:ascii="宋体" w:hAnsi="宋体" w:cs="宋体"/>
                <w:b/>
                <w:bCs/>
                <w:kern w:val="0"/>
                <w:szCs w:val="21"/>
              </w:rPr>
            </w:pPr>
            <w:r>
              <w:rPr>
                <w:rFonts w:hint="eastAsia" w:ascii="宋体" w:hAnsi="宋体" w:cs="宋体"/>
                <w:b/>
                <w:bCs/>
                <w:kern w:val="0"/>
                <w:szCs w:val="21"/>
              </w:rPr>
              <w:t>数量</w:t>
            </w:r>
          </w:p>
        </w:tc>
        <w:tc>
          <w:tcPr>
            <w:tcW w:w="1080" w:type="dxa"/>
            <w:tcBorders>
              <w:top w:val="single" w:color="auto" w:sz="4" w:space="0"/>
              <w:left w:val="nil"/>
              <w:bottom w:val="single" w:color="auto" w:sz="4" w:space="0"/>
              <w:right w:val="single" w:color="auto" w:sz="4" w:space="0"/>
            </w:tcBorders>
            <w:shd w:val="clear" w:color="auto" w:fill="auto"/>
            <w:noWrap/>
            <w:vAlign w:val="center"/>
          </w:tcPr>
          <w:p w14:paraId="57A0B8A1">
            <w:pPr>
              <w:widowControl/>
              <w:jc w:val="center"/>
              <w:rPr>
                <w:rFonts w:ascii="宋体" w:hAnsi="宋体" w:cs="宋体"/>
                <w:b/>
                <w:bCs/>
                <w:kern w:val="0"/>
                <w:szCs w:val="21"/>
              </w:rPr>
            </w:pPr>
            <w:r>
              <w:rPr>
                <w:rFonts w:hint="eastAsia" w:ascii="宋体" w:hAnsi="宋体" w:cs="宋体"/>
                <w:b/>
                <w:bCs/>
                <w:kern w:val="0"/>
                <w:szCs w:val="21"/>
              </w:rPr>
              <w:t>单位</w:t>
            </w:r>
          </w:p>
        </w:tc>
        <w:tc>
          <w:tcPr>
            <w:tcW w:w="1080" w:type="dxa"/>
            <w:tcBorders>
              <w:top w:val="single" w:color="auto" w:sz="4" w:space="0"/>
              <w:left w:val="nil"/>
              <w:bottom w:val="single" w:color="auto" w:sz="4" w:space="0"/>
              <w:right w:val="single" w:color="auto" w:sz="4" w:space="0"/>
            </w:tcBorders>
            <w:shd w:val="clear" w:color="auto" w:fill="auto"/>
            <w:vAlign w:val="center"/>
          </w:tcPr>
          <w:p w14:paraId="0370E100">
            <w:pPr>
              <w:widowControl/>
              <w:jc w:val="center"/>
              <w:rPr>
                <w:rFonts w:ascii="宋体" w:hAnsi="宋体" w:cs="宋体"/>
                <w:b/>
                <w:bCs/>
                <w:kern w:val="0"/>
                <w:szCs w:val="21"/>
              </w:rPr>
            </w:pPr>
            <w:r>
              <w:rPr>
                <w:rFonts w:hint="eastAsia" w:ascii="宋体" w:hAnsi="宋体" w:cs="宋体"/>
                <w:b/>
                <w:bCs/>
                <w:kern w:val="0"/>
                <w:szCs w:val="21"/>
              </w:rPr>
              <w:t>单价</w:t>
            </w:r>
          </w:p>
        </w:tc>
        <w:tc>
          <w:tcPr>
            <w:tcW w:w="1080" w:type="dxa"/>
            <w:tcBorders>
              <w:top w:val="single" w:color="auto" w:sz="4" w:space="0"/>
              <w:left w:val="nil"/>
              <w:bottom w:val="single" w:color="auto" w:sz="4" w:space="0"/>
              <w:right w:val="single" w:color="auto" w:sz="4" w:space="0"/>
            </w:tcBorders>
            <w:shd w:val="clear" w:color="auto" w:fill="auto"/>
            <w:noWrap/>
            <w:vAlign w:val="center"/>
          </w:tcPr>
          <w:p w14:paraId="007DCE54">
            <w:pPr>
              <w:widowControl/>
              <w:jc w:val="center"/>
              <w:rPr>
                <w:rFonts w:ascii="宋体" w:hAnsi="宋体" w:cs="宋体"/>
                <w:b/>
                <w:bCs/>
                <w:kern w:val="0"/>
                <w:szCs w:val="21"/>
              </w:rPr>
            </w:pPr>
            <w:r>
              <w:rPr>
                <w:rFonts w:hint="eastAsia" w:ascii="宋体" w:hAnsi="宋体" w:cs="宋体"/>
                <w:b/>
                <w:bCs/>
                <w:kern w:val="0"/>
                <w:szCs w:val="21"/>
              </w:rPr>
              <w:t>总价</w:t>
            </w:r>
          </w:p>
        </w:tc>
      </w:tr>
      <w:tr w14:paraId="7512A05E">
        <w:tblPrEx>
          <w:tblCellMar>
            <w:top w:w="0" w:type="dxa"/>
            <w:left w:w="108" w:type="dxa"/>
            <w:bottom w:w="0" w:type="dxa"/>
            <w:right w:w="108" w:type="dxa"/>
          </w:tblCellMar>
        </w:tblPrEx>
        <w:trPr>
          <w:trHeight w:val="270" w:hRule="atLeast"/>
          <w:jc w:val="center"/>
        </w:trPr>
        <w:tc>
          <w:tcPr>
            <w:tcW w:w="940" w:type="dxa"/>
            <w:tcBorders>
              <w:top w:val="nil"/>
              <w:left w:val="single" w:color="auto" w:sz="4" w:space="0"/>
              <w:bottom w:val="single" w:color="auto" w:sz="4" w:space="0"/>
              <w:right w:val="single" w:color="auto" w:sz="4" w:space="0"/>
            </w:tcBorders>
            <w:shd w:val="clear" w:color="auto" w:fill="auto"/>
            <w:noWrap/>
            <w:vAlign w:val="center"/>
          </w:tcPr>
          <w:p w14:paraId="2AC0BC6F">
            <w:pPr>
              <w:widowControl/>
              <w:jc w:val="center"/>
              <w:rPr>
                <w:kern w:val="0"/>
                <w:szCs w:val="21"/>
              </w:rPr>
            </w:pPr>
          </w:p>
        </w:tc>
        <w:tc>
          <w:tcPr>
            <w:tcW w:w="1749" w:type="dxa"/>
            <w:tcBorders>
              <w:top w:val="nil"/>
              <w:left w:val="nil"/>
              <w:bottom w:val="single" w:color="auto" w:sz="4" w:space="0"/>
              <w:right w:val="single" w:color="auto" w:sz="4" w:space="0"/>
            </w:tcBorders>
            <w:shd w:val="clear" w:color="auto" w:fill="auto"/>
            <w:noWrap/>
            <w:vAlign w:val="center"/>
          </w:tcPr>
          <w:p w14:paraId="312CAB5C">
            <w:pPr>
              <w:widowControl/>
              <w:jc w:val="left"/>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565C385C">
            <w:pPr>
              <w:widowControl/>
              <w:jc w:val="center"/>
              <w:rPr>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26FEC49B">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vAlign w:val="center"/>
          </w:tcPr>
          <w:p w14:paraId="5253E396">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3E4414EF">
            <w:pPr>
              <w:widowControl/>
              <w:jc w:val="center"/>
              <w:rPr>
                <w:kern w:val="0"/>
                <w:szCs w:val="21"/>
              </w:rPr>
            </w:pPr>
          </w:p>
        </w:tc>
      </w:tr>
      <w:tr w14:paraId="06F97DF7">
        <w:tblPrEx>
          <w:tblCellMar>
            <w:top w:w="0" w:type="dxa"/>
            <w:left w:w="108" w:type="dxa"/>
            <w:bottom w:w="0" w:type="dxa"/>
            <w:right w:w="108" w:type="dxa"/>
          </w:tblCellMar>
        </w:tblPrEx>
        <w:trPr>
          <w:trHeight w:val="270" w:hRule="atLeast"/>
          <w:jc w:val="center"/>
        </w:trPr>
        <w:tc>
          <w:tcPr>
            <w:tcW w:w="940" w:type="dxa"/>
            <w:tcBorders>
              <w:top w:val="nil"/>
              <w:left w:val="single" w:color="auto" w:sz="4" w:space="0"/>
              <w:bottom w:val="single" w:color="auto" w:sz="4" w:space="0"/>
              <w:right w:val="single" w:color="auto" w:sz="4" w:space="0"/>
            </w:tcBorders>
            <w:shd w:val="clear" w:color="auto" w:fill="auto"/>
            <w:noWrap/>
            <w:vAlign w:val="center"/>
          </w:tcPr>
          <w:p w14:paraId="0A2B2F7B">
            <w:pPr>
              <w:widowControl/>
              <w:jc w:val="center"/>
              <w:rPr>
                <w:kern w:val="0"/>
                <w:szCs w:val="21"/>
              </w:rPr>
            </w:pPr>
          </w:p>
        </w:tc>
        <w:tc>
          <w:tcPr>
            <w:tcW w:w="1749" w:type="dxa"/>
            <w:tcBorders>
              <w:top w:val="nil"/>
              <w:left w:val="nil"/>
              <w:bottom w:val="single" w:color="auto" w:sz="4" w:space="0"/>
              <w:right w:val="single" w:color="auto" w:sz="4" w:space="0"/>
            </w:tcBorders>
            <w:shd w:val="clear" w:color="auto" w:fill="auto"/>
            <w:noWrap/>
            <w:vAlign w:val="center"/>
          </w:tcPr>
          <w:p w14:paraId="27BE0504">
            <w:pPr>
              <w:widowControl/>
              <w:jc w:val="left"/>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134DFC3A">
            <w:pPr>
              <w:widowControl/>
              <w:jc w:val="center"/>
              <w:rPr>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20DC03C5">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vAlign w:val="center"/>
          </w:tcPr>
          <w:p w14:paraId="2A208FE4">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vAlign w:val="center"/>
          </w:tcPr>
          <w:p w14:paraId="1F2848C7">
            <w:pPr>
              <w:widowControl/>
              <w:jc w:val="center"/>
              <w:rPr>
                <w:kern w:val="0"/>
                <w:szCs w:val="21"/>
              </w:rPr>
            </w:pPr>
          </w:p>
        </w:tc>
      </w:tr>
      <w:tr w14:paraId="62773153">
        <w:tblPrEx>
          <w:tblCellMar>
            <w:top w:w="0" w:type="dxa"/>
            <w:left w:w="108" w:type="dxa"/>
            <w:bottom w:w="0" w:type="dxa"/>
            <w:right w:w="108" w:type="dxa"/>
          </w:tblCellMar>
        </w:tblPrEx>
        <w:trPr>
          <w:trHeight w:val="270" w:hRule="atLeast"/>
          <w:jc w:val="center"/>
        </w:trPr>
        <w:tc>
          <w:tcPr>
            <w:tcW w:w="940" w:type="dxa"/>
            <w:tcBorders>
              <w:top w:val="nil"/>
              <w:left w:val="single" w:color="auto" w:sz="4" w:space="0"/>
              <w:bottom w:val="single" w:color="auto" w:sz="4" w:space="0"/>
              <w:right w:val="single" w:color="auto" w:sz="4" w:space="0"/>
            </w:tcBorders>
            <w:shd w:val="clear" w:color="auto" w:fill="auto"/>
            <w:noWrap/>
            <w:vAlign w:val="center"/>
          </w:tcPr>
          <w:p w14:paraId="24E7204D">
            <w:pPr>
              <w:widowControl/>
              <w:jc w:val="center"/>
              <w:rPr>
                <w:kern w:val="0"/>
                <w:szCs w:val="21"/>
              </w:rPr>
            </w:pPr>
          </w:p>
        </w:tc>
        <w:tc>
          <w:tcPr>
            <w:tcW w:w="1749" w:type="dxa"/>
            <w:tcBorders>
              <w:top w:val="nil"/>
              <w:left w:val="nil"/>
              <w:bottom w:val="single" w:color="auto" w:sz="4" w:space="0"/>
              <w:right w:val="single" w:color="auto" w:sz="4" w:space="0"/>
            </w:tcBorders>
            <w:shd w:val="clear" w:color="auto" w:fill="auto"/>
            <w:noWrap/>
            <w:vAlign w:val="center"/>
          </w:tcPr>
          <w:p w14:paraId="492A957E">
            <w:pPr>
              <w:widowControl/>
              <w:jc w:val="left"/>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401442E4">
            <w:pPr>
              <w:widowControl/>
              <w:jc w:val="center"/>
              <w:rPr>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0296C1A4">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vAlign w:val="center"/>
          </w:tcPr>
          <w:p w14:paraId="35B05CE0">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vAlign w:val="center"/>
          </w:tcPr>
          <w:p w14:paraId="45A0A906">
            <w:pPr>
              <w:widowControl/>
              <w:jc w:val="center"/>
              <w:rPr>
                <w:kern w:val="0"/>
                <w:szCs w:val="21"/>
              </w:rPr>
            </w:pPr>
          </w:p>
        </w:tc>
      </w:tr>
      <w:tr w14:paraId="29162970">
        <w:tblPrEx>
          <w:tblCellMar>
            <w:top w:w="0" w:type="dxa"/>
            <w:left w:w="108" w:type="dxa"/>
            <w:bottom w:w="0" w:type="dxa"/>
            <w:right w:w="108" w:type="dxa"/>
          </w:tblCellMar>
        </w:tblPrEx>
        <w:trPr>
          <w:trHeight w:val="270" w:hRule="atLeast"/>
          <w:jc w:val="center"/>
        </w:trPr>
        <w:tc>
          <w:tcPr>
            <w:tcW w:w="940" w:type="dxa"/>
            <w:tcBorders>
              <w:top w:val="nil"/>
              <w:left w:val="single" w:color="auto" w:sz="4" w:space="0"/>
              <w:bottom w:val="single" w:color="auto" w:sz="4" w:space="0"/>
              <w:right w:val="single" w:color="auto" w:sz="4" w:space="0"/>
            </w:tcBorders>
            <w:shd w:val="clear" w:color="auto" w:fill="auto"/>
            <w:noWrap/>
            <w:vAlign w:val="center"/>
          </w:tcPr>
          <w:p w14:paraId="42F95CF1">
            <w:pPr>
              <w:widowControl/>
              <w:jc w:val="center"/>
              <w:rPr>
                <w:kern w:val="0"/>
                <w:szCs w:val="21"/>
              </w:rPr>
            </w:pPr>
          </w:p>
        </w:tc>
        <w:tc>
          <w:tcPr>
            <w:tcW w:w="1749" w:type="dxa"/>
            <w:tcBorders>
              <w:top w:val="nil"/>
              <w:left w:val="nil"/>
              <w:bottom w:val="single" w:color="auto" w:sz="4" w:space="0"/>
              <w:right w:val="single" w:color="auto" w:sz="4" w:space="0"/>
            </w:tcBorders>
            <w:shd w:val="clear" w:color="auto" w:fill="auto"/>
            <w:noWrap/>
            <w:vAlign w:val="center"/>
          </w:tcPr>
          <w:p w14:paraId="4601A26E">
            <w:pPr>
              <w:widowControl/>
              <w:jc w:val="left"/>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6DD0A22E">
            <w:pPr>
              <w:widowControl/>
              <w:jc w:val="center"/>
              <w:rPr>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2D61881F">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vAlign w:val="center"/>
          </w:tcPr>
          <w:p w14:paraId="7BC442CB">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3E372296">
            <w:pPr>
              <w:widowControl/>
              <w:jc w:val="center"/>
              <w:rPr>
                <w:kern w:val="0"/>
                <w:szCs w:val="21"/>
              </w:rPr>
            </w:pPr>
          </w:p>
        </w:tc>
      </w:tr>
      <w:tr w14:paraId="33E6D88A">
        <w:tblPrEx>
          <w:tblCellMar>
            <w:top w:w="0" w:type="dxa"/>
            <w:left w:w="108" w:type="dxa"/>
            <w:bottom w:w="0" w:type="dxa"/>
            <w:right w:w="108" w:type="dxa"/>
          </w:tblCellMar>
        </w:tblPrEx>
        <w:trPr>
          <w:trHeight w:val="270" w:hRule="atLeast"/>
          <w:jc w:val="center"/>
        </w:trPr>
        <w:tc>
          <w:tcPr>
            <w:tcW w:w="940" w:type="dxa"/>
            <w:tcBorders>
              <w:top w:val="nil"/>
              <w:left w:val="single" w:color="auto" w:sz="4" w:space="0"/>
              <w:bottom w:val="single" w:color="auto" w:sz="4" w:space="0"/>
              <w:right w:val="single" w:color="auto" w:sz="4" w:space="0"/>
            </w:tcBorders>
            <w:shd w:val="clear" w:color="auto" w:fill="auto"/>
            <w:noWrap/>
            <w:vAlign w:val="center"/>
          </w:tcPr>
          <w:p w14:paraId="4590C84A">
            <w:pPr>
              <w:widowControl/>
              <w:jc w:val="center"/>
              <w:rPr>
                <w:kern w:val="0"/>
                <w:szCs w:val="21"/>
              </w:rPr>
            </w:pPr>
          </w:p>
        </w:tc>
        <w:tc>
          <w:tcPr>
            <w:tcW w:w="1749" w:type="dxa"/>
            <w:tcBorders>
              <w:top w:val="nil"/>
              <w:left w:val="nil"/>
              <w:bottom w:val="single" w:color="auto" w:sz="4" w:space="0"/>
              <w:right w:val="single" w:color="auto" w:sz="4" w:space="0"/>
            </w:tcBorders>
            <w:shd w:val="clear" w:color="auto" w:fill="auto"/>
            <w:noWrap/>
            <w:vAlign w:val="center"/>
          </w:tcPr>
          <w:p w14:paraId="338350F2">
            <w:pPr>
              <w:widowControl/>
              <w:jc w:val="left"/>
              <w:rPr>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43E90DE1">
            <w:pPr>
              <w:widowControl/>
              <w:jc w:val="center"/>
              <w:rPr>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10DCADB9">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vAlign w:val="center"/>
          </w:tcPr>
          <w:p w14:paraId="29299C28">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vAlign w:val="center"/>
          </w:tcPr>
          <w:p w14:paraId="3D6D5B37">
            <w:pPr>
              <w:widowControl/>
              <w:jc w:val="center"/>
              <w:rPr>
                <w:kern w:val="0"/>
                <w:szCs w:val="21"/>
              </w:rPr>
            </w:pPr>
          </w:p>
        </w:tc>
      </w:tr>
      <w:tr w14:paraId="39DD66A6">
        <w:tblPrEx>
          <w:tblCellMar>
            <w:top w:w="0" w:type="dxa"/>
            <w:left w:w="108" w:type="dxa"/>
            <w:bottom w:w="0" w:type="dxa"/>
            <w:right w:w="108" w:type="dxa"/>
          </w:tblCellMar>
        </w:tblPrEx>
        <w:trPr>
          <w:trHeight w:val="270" w:hRule="atLeast"/>
          <w:jc w:val="center"/>
        </w:trPr>
        <w:tc>
          <w:tcPr>
            <w:tcW w:w="940" w:type="dxa"/>
            <w:tcBorders>
              <w:top w:val="nil"/>
              <w:left w:val="single" w:color="auto" w:sz="4" w:space="0"/>
              <w:bottom w:val="single" w:color="auto" w:sz="4" w:space="0"/>
              <w:right w:val="single" w:color="auto" w:sz="4" w:space="0"/>
            </w:tcBorders>
            <w:shd w:val="clear" w:color="auto" w:fill="auto"/>
            <w:noWrap/>
            <w:vAlign w:val="center"/>
          </w:tcPr>
          <w:p w14:paraId="29EE05D4">
            <w:pPr>
              <w:widowControl/>
              <w:jc w:val="center"/>
              <w:rPr>
                <w:kern w:val="0"/>
                <w:szCs w:val="21"/>
              </w:rPr>
            </w:pPr>
          </w:p>
        </w:tc>
        <w:tc>
          <w:tcPr>
            <w:tcW w:w="1749" w:type="dxa"/>
            <w:tcBorders>
              <w:top w:val="nil"/>
              <w:left w:val="nil"/>
              <w:bottom w:val="single" w:color="auto" w:sz="4" w:space="0"/>
              <w:right w:val="single" w:color="auto" w:sz="4" w:space="0"/>
            </w:tcBorders>
            <w:shd w:val="clear" w:color="auto" w:fill="auto"/>
            <w:noWrap/>
            <w:vAlign w:val="center"/>
          </w:tcPr>
          <w:p w14:paraId="6CB81FE9">
            <w:pPr>
              <w:widowControl/>
              <w:jc w:val="left"/>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218BF349">
            <w:pPr>
              <w:widowControl/>
              <w:jc w:val="center"/>
              <w:rPr>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325900AA">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vAlign w:val="center"/>
          </w:tcPr>
          <w:p w14:paraId="56B31ED8">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vAlign w:val="center"/>
          </w:tcPr>
          <w:p w14:paraId="473EDBAC">
            <w:pPr>
              <w:widowControl/>
              <w:jc w:val="center"/>
              <w:rPr>
                <w:kern w:val="0"/>
                <w:szCs w:val="21"/>
              </w:rPr>
            </w:pPr>
          </w:p>
        </w:tc>
      </w:tr>
      <w:tr w14:paraId="3A3B2D68">
        <w:tblPrEx>
          <w:tblCellMar>
            <w:top w:w="0" w:type="dxa"/>
            <w:left w:w="108" w:type="dxa"/>
            <w:bottom w:w="0" w:type="dxa"/>
            <w:right w:w="108" w:type="dxa"/>
          </w:tblCellMar>
        </w:tblPrEx>
        <w:trPr>
          <w:trHeight w:val="270" w:hRule="atLeast"/>
          <w:jc w:val="center"/>
        </w:trPr>
        <w:tc>
          <w:tcPr>
            <w:tcW w:w="940" w:type="dxa"/>
            <w:tcBorders>
              <w:top w:val="nil"/>
              <w:left w:val="single" w:color="auto" w:sz="4" w:space="0"/>
              <w:bottom w:val="single" w:color="auto" w:sz="4" w:space="0"/>
              <w:right w:val="single" w:color="auto" w:sz="4" w:space="0"/>
            </w:tcBorders>
            <w:shd w:val="clear" w:color="auto" w:fill="auto"/>
            <w:noWrap/>
            <w:vAlign w:val="center"/>
          </w:tcPr>
          <w:p w14:paraId="38C23567">
            <w:pPr>
              <w:widowControl/>
              <w:jc w:val="center"/>
              <w:rPr>
                <w:kern w:val="0"/>
                <w:szCs w:val="21"/>
              </w:rPr>
            </w:pPr>
          </w:p>
        </w:tc>
        <w:tc>
          <w:tcPr>
            <w:tcW w:w="1749" w:type="dxa"/>
            <w:tcBorders>
              <w:top w:val="nil"/>
              <w:left w:val="nil"/>
              <w:bottom w:val="single" w:color="auto" w:sz="4" w:space="0"/>
              <w:right w:val="single" w:color="auto" w:sz="4" w:space="0"/>
            </w:tcBorders>
            <w:shd w:val="clear" w:color="auto" w:fill="auto"/>
            <w:noWrap/>
            <w:vAlign w:val="center"/>
          </w:tcPr>
          <w:p w14:paraId="2F252F76">
            <w:pPr>
              <w:widowControl/>
              <w:jc w:val="left"/>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6DF58832">
            <w:pPr>
              <w:widowControl/>
              <w:jc w:val="center"/>
              <w:rPr>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2EF8FE7B">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vAlign w:val="center"/>
          </w:tcPr>
          <w:p w14:paraId="775ACBDB">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vAlign w:val="center"/>
          </w:tcPr>
          <w:p w14:paraId="29FAAEC0">
            <w:pPr>
              <w:widowControl/>
              <w:jc w:val="center"/>
              <w:rPr>
                <w:kern w:val="0"/>
                <w:szCs w:val="21"/>
              </w:rPr>
            </w:pPr>
          </w:p>
        </w:tc>
      </w:tr>
      <w:tr w14:paraId="23197F23">
        <w:tblPrEx>
          <w:tblCellMar>
            <w:top w:w="0" w:type="dxa"/>
            <w:left w:w="108" w:type="dxa"/>
            <w:bottom w:w="0" w:type="dxa"/>
            <w:right w:w="108" w:type="dxa"/>
          </w:tblCellMar>
        </w:tblPrEx>
        <w:trPr>
          <w:trHeight w:val="270" w:hRule="atLeast"/>
          <w:jc w:val="center"/>
        </w:trPr>
        <w:tc>
          <w:tcPr>
            <w:tcW w:w="940" w:type="dxa"/>
            <w:tcBorders>
              <w:top w:val="nil"/>
              <w:left w:val="single" w:color="auto" w:sz="4" w:space="0"/>
              <w:bottom w:val="single" w:color="auto" w:sz="4" w:space="0"/>
              <w:right w:val="single" w:color="auto" w:sz="4" w:space="0"/>
            </w:tcBorders>
            <w:shd w:val="clear" w:color="auto" w:fill="auto"/>
            <w:noWrap/>
            <w:vAlign w:val="center"/>
          </w:tcPr>
          <w:p w14:paraId="68F9A188">
            <w:pPr>
              <w:widowControl/>
              <w:jc w:val="center"/>
              <w:rPr>
                <w:kern w:val="0"/>
                <w:szCs w:val="21"/>
              </w:rPr>
            </w:pPr>
          </w:p>
        </w:tc>
        <w:tc>
          <w:tcPr>
            <w:tcW w:w="1749" w:type="dxa"/>
            <w:tcBorders>
              <w:top w:val="nil"/>
              <w:left w:val="nil"/>
              <w:bottom w:val="single" w:color="auto" w:sz="4" w:space="0"/>
              <w:right w:val="single" w:color="auto" w:sz="4" w:space="0"/>
            </w:tcBorders>
            <w:shd w:val="clear" w:color="auto" w:fill="auto"/>
            <w:noWrap/>
            <w:vAlign w:val="center"/>
          </w:tcPr>
          <w:p w14:paraId="589E538E">
            <w:pPr>
              <w:widowControl/>
              <w:jc w:val="left"/>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07D4D79E">
            <w:pPr>
              <w:widowControl/>
              <w:jc w:val="center"/>
              <w:rPr>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14:paraId="01E1D061">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vAlign w:val="center"/>
          </w:tcPr>
          <w:p w14:paraId="6FFFC633">
            <w:pPr>
              <w:widowControl/>
              <w:jc w:val="center"/>
              <w:rPr>
                <w:rFonts w:ascii="宋体" w:hAnsi="宋体" w:cs="宋体"/>
                <w:kern w:val="0"/>
                <w:szCs w:val="21"/>
              </w:rPr>
            </w:pPr>
          </w:p>
        </w:tc>
        <w:tc>
          <w:tcPr>
            <w:tcW w:w="1080" w:type="dxa"/>
            <w:tcBorders>
              <w:top w:val="nil"/>
              <w:left w:val="nil"/>
              <w:bottom w:val="single" w:color="auto" w:sz="4" w:space="0"/>
              <w:right w:val="single" w:color="auto" w:sz="4" w:space="0"/>
            </w:tcBorders>
            <w:shd w:val="clear" w:color="auto" w:fill="auto"/>
            <w:vAlign w:val="center"/>
          </w:tcPr>
          <w:p w14:paraId="2D64F6DE">
            <w:pPr>
              <w:widowControl/>
              <w:jc w:val="center"/>
              <w:rPr>
                <w:kern w:val="0"/>
                <w:szCs w:val="21"/>
              </w:rPr>
            </w:pPr>
          </w:p>
        </w:tc>
      </w:tr>
    </w:tbl>
    <w:p w14:paraId="41EF5F36">
      <w:pPr>
        <w:spacing w:line="460" w:lineRule="exact"/>
        <w:rPr>
          <w:sz w:val="24"/>
        </w:rPr>
      </w:pPr>
    </w:p>
    <w:p w14:paraId="1D8EDB77">
      <w:pPr>
        <w:spacing w:line="460" w:lineRule="exact"/>
        <w:rPr>
          <w:b/>
          <w:sz w:val="24"/>
        </w:rPr>
      </w:pPr>
    </w:p>
    <w:p w14:paraId="19348893">
      <w:pPr>
        <w:ind w:left="180"/>
      </w:pPr>
      <w:r>
        <w:rPr>
          <w:sz w:val="22"/>
          <w:szCs w:val="24"/>
        </w:rPr>
        <w:t>注：</w:t>
      </w:r>
      <w:r>
        <w:rPr>
          <w:rFonts w:hint="eastAsia"/>
          <w:sz w:val="22"/>
          <w:szCs w:val="24"/>
        </w:rPr>
        <w:t>以上报价包括：人员费用、纸张费用、印刷费用、油墨费用、运输费用、包装费用、管理费及税金等为完成竞争性磋商文件规定全部任务所需的一切应有费用。</w:t>
      </w:r>
    </w:p>
    <w:p w14:paraId="3AB279E0">
      <w:pPr>
        <w:spacing w:line="460" w:lineRule="exact"/>
        <w:ind w:left="192" w:firstLine="3948" w:firstLineChars="1645"/>
        <w:rPr>
          <w:sz w:val="24"/>
        </w:rPr>
      </w:pPr>
    </w:p>
    <w:p w14:paraId="4D8B08BC">
      <w:pPr>
        <w:spacing w:line="360" w:lineRule="auto"/>
        <w:ind w:firstLine="4080" w:firstLineChars="1700"/>
        <w:rPr>
          <w:sz w:val="24"/>
        </w:rPr>
      </w:pPr>
      <w:r>
        <w:rPr>
          <w:sz w:val="24"/>
        </w:rPr>
        <w:t>供应商名称：</w:t>
      </w:r>
    </w:p>
    <w:p w14:paraId="06717777">
      <w:pPr>
        <w:spacing w:line="360" w:lineRule="auto"/>
        <w:ind w:firstLine="4080" w:firstLineChars="1700"/>
        <w:rPr>
          <w:sz w:val="24"/>
        </w:rPr>
      </w:pPr>
    </w:p>
    <w:p w14:paraId="37CDEF54">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D77F1CA">
      <w:pPr>
        <w:spacing w:line="460" w:lineRule="exact"/>
        <w:jc w:val="left"/>
        <w:rPr>
          <w:sz w:val="24"/>
        </w:rPr>
      </w:pPr>
    </w:p>
    <w:sectPr>
      <w:headerReference r:id="rId9"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0000019F" w:csb1="00000000"/>
  </w:font>
  <w:font w:name="Georgia">
    <w:panose1 w:val="02040502050405020303"/>
    <w:charset w:val="00"/>
    <w:family w:val="auto"/>
    <w:pitch w:val="default"/>
    <w:sig w:usb0="00000287" w:usb1="00000000" w:usb2="00000000" w:usb3="00000000" w:csb0="2000009F" w:csb1="00000000"/>
  </w:font>
  <w:font w:name="ˎ̥">
    <w:altName w:val="Times New Roman"/>
    <w:panose1 w:val="00000000000000000000"/>
    <w:charset w:val="00"/>
    <w:family w:val="roman"/>
    <w:pitch w:val="default"/>
    <w:sig w:usb0="00000000" w:usb1="00000000" w:usb2="00000000" w:usb3="00000000" w:csb0="00000000" w:csb1="00000000"/>
  </w:font>
  <w:font w:name=".......">
    <w:altName w:val="汉仪中黑KW"/>
    <w:panose1 w:val="00000000000000000000"/>
    <w:charset w:val="86"/>
    <w:family w:val="auto"/>
    <w:pitch w:val="default"/>
    <w:sig w:usb0="00000000" w:usb1="00000000" w:usb2="00000010" w:usb3="00000000" w:csb0="00040000" w:csb1="00000000"/>
  </w:font>
  <w:font w:name="微软雅黑">
    <w:altName w:val="汉仪旗黑KW 55S"/>
    <w:panose1 w:val="020B0503020204020204"/>
    <w:charset w:val="86"/>
    <w:family w:val="swiss"/>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仿宋_GB2312">
    <w:altName w:val="汉仪仿宋KW"/>
    <w:panose1 w:val="00000000000000000000"/>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华文行楷">
    <w:altName w:val="Noto Serif CJK SC"/>
    <w:panose1 w:val="02010800040101010101"/>
    <w:charset w:val="86"/>
    <w:family w:val="auto"/>
    <w:pitch w:val="default"/>
    <w:sig w:usb0="00000000" w:usb1="00000000" w:usb2="00000010" w:usb3="00000000" w:csb0="00040000" w:csb1="00000000"/>
  </w:font>
  <w:font w:name="Noto Serif CJK SC">
    <w:panose1 w:val="02020400000000000000"/>
    <w:charset w:val="86"/>
    <w:family w:val="auto"/>
    <w:pitch w:val="default"/>
    <w:sig w:usb0="30000083" w:usb1="2BDF3C10" w:usb2="00000016" w:usb3="00000000" w:csb0="602E0107" w:csb1="00000000"/>
  </w:font>
  <w:font w:name="方正行楷简体">
    <w:altName w:val="汉仪中黑KW"/>
    <w:panose1 w:val="00000000000000000000"/>
    <w:charset w:val="86"/>
    <w:family w:val="auto"/>
    <w:pitch w:val="default"/>
    <w:sig w:usb0="00000000" w:usb1="00000000" w:usb2="00000010" w:usb3="00000000" w:csb0="00040000" w:csb1="00000000"/>
  </w:font>
  <w:font w:name="楷体_GB2312">
    <w:altName w:val="汉仪楷体KW"/>
    <w:panose1 w:val="00000000000000000000"/>
    <w:charset w:val="86"/>
    <w:family w:val="modern"/>
    <w:pitch w:val="default"/>
    <w:sig w:usb0="00000000" w:usb1="00000000" w:usb2="00000010" w:usb3="00000000" w:csb0="00040000" w:csb1="00000000"/>
  </w:font>
  <w:font w:name="汉仪楷体KW">
    <w:panose1 w:val="00020600040101010101"/>
    <w:charset w:val="86"/>
    <w:family w:val="auto"/>
    <w:pitch w:val="default"/>
    <w:sig w:usb0="A00002BF" w:usb1="18EF7CFA" w:usb2="00000016" w:usb3="00000000" w:csb0="00040000" w:csb1="00000000"/>
  </w:font>
  <w:font w:name="方正楷体简体">
    <w:altName w:val="汉仪楷体KW"/>
    <w:panose1 w:val="00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869E5">
    <w:pPr>
      <w:pStyle w:val="8"/>
      <w:jc w:val="center"/>
    </w:pPr>
    <w:r>
      <w:fldChar w:fldCharType="begin"/>
    </w:r>
    <w:r>
      <w:instrText xml:space="preserve"> PAGE   \* MERGEFORMAT </w:instrText>
    </w:r>
    <w:r>
      <w:fldChar w:fldCharType="separate"/>
    </w:r>
    <w:r>
      <w:t>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8131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6A0D2">
    <w:pPr>
      <w:pStyle w:val="9"/>
      <w:jc w:val="both"/>
    </w:pPr>
    <w:r>
      <w:rPr>
        <w:rFonts w:hint="eastAsia"/>
      </w:rPr>
      <w:t>竞争性磋商文件                                                       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E825F">
    <w:pPr>
      <w:pStyle w:val="9"/>
      <w:jc w:val="both"/>
    </w:pPr>
    <w:r>
      <w:rPr>
        <w:rFonts w:hint="eastAsia"/>
      </w:rPr>
      <w:t>竞争性磋商文件                                                    第二部分——磋商项目需求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A993D">
    <w:pPr>
      <w:pStyle w:val="9"/>
      <w:jc w:val="both"/>
    </w:pPr>
    <w:r>
      <w:rPr>
        <w:rFonts w:hint="eastAsia"/>
      </w:rPr>
      <w:t>竞争性磋商文件                                                      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B2739">
    <w:pPr>
      <w:pStyle w:val="9"/>
      <w:jc w:val="both"/>
    </w:pPr>
    <w:r>
      <w:rPr>
        <w:rFonts w:hint="eastAsia"/>
      </w:rPr>
      <w:t>竞争性磋商文件                                                        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55317">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85910"/>
    <w:rsid w:val="00086860"/>
    <w:rsid w:val="00090B02"/>
    <w:rsid w:val="00092154"/>
    <w:rsid w:val="0009299C"/>
    <w:rsid w:val="000954B1"/>
    <w:rsid w:val="00097E73"/>
    <w:rsid w:val="000B0356"/>
    <w:rsid w:val="000B0FB1"/>
    <w:rsid w:val="000B3602"/>
    <w:rsid w:val="000B4838"/>
    <w:rsid w:val="000B5E84"/>
    <w:rsid w:val="000B7281"/>
    <w:rsid w:val="000C09BE"/>
    <w:rsid w:val="000C0F85"/>
    <w:rsid w:val="000D30EB"/>
    <w:rsid w:val="000D35F3"/>
    <w:rsid w:val="000D49CB"/>
    <w:rsid w:val="000D5829"/>
    <w:rsid w:val="000E2EE1"/>
    <w:rsid w:val="000E3BC3"/>
    <w:rsid w:val="000E6A0B"/>
    <w:rsid w:val="000E742E"/>
    <w:rsid w:val="000E7F33"/>
    <w:rsid w:val="0010029E"/>
    <w:rsid w:val="00101429"/>
    <w:rsid w:val="001027D3"/>
    <w:rsid w:val="00103FE0"/>
    <w:rsid w:val="001042B0"/>
    <w:rsid w:val="0010439B"/>
    <w:rsid w:val="0010795D"/>
    <w:rsid w:val="00107CC3"/>
    <w:rsid w:val="00107EE5"/>
    <w:rsid w:val="001130D2"/>
    <w:rsid w:val="00117413"/>
    <w:rsid w:val="00121B2F"/>
    <w:rsid w:val="00122119"/>
    <w:rsid w:val="00122E9C"/>
    <w:rsid w:val="00122F92"/>
    <w:rsid w:val="00125EC4"/>
    <w:rsid w:val="00126C9A"/>
    <w:rsid w:val="00132A6D"/>
    <w:rsid w:val="00133756"/>
    <w:rsid w:val="00133BC4"/>
    <w:rsid w:val="001340B8"/>
    <w:rsid w:val="0013574E"/>
    <w:rsid w:val="00135BD8"/>
    <w:rsid w:val="0013674D"/>
    <w:rsid w:val="00136E22"/>
    <w:rsid w:val="00137FEB"/>
    <w:rsid w:val="00142E4E"/>
    <w:rsid w:val="0014308B"/>
    <w:rsid w:val="00152675"/>
    <w:rsid w:val="001527AA"/>
    <w:rsid w:val="001559C7"/>
    <w:rsid w:val="00156B04"/>
    <w:rsid w:val="00157026"/>
    <w:rsid w:val="00160174"/>
    <w:rsid w:val="00161BCD"/>
    <w:rsid w:val="00166F6C"/>
    <w:rsid w:val="00167F61"/>
    <w:rsid w:val="00171513"/>
    <w:rsid w:val="0017160B"/>
    <w:rsid w:val="001720EF"/>
    <w:rsid w:val="00172A27"/>
    <w:rsid w:val="00173592"/>
    <w:rsid w:val="00182539"/>
    <w:rsid w:val="00183253"/>
    <w:rsid w:val="00190994"/>
    <w:rsid w:val="0019110D"/>
    <w:rsid w:val="00193261"/>
    <w:rsid w:val="00193FBE"/>
    <w:rsid w:val="00197E72"/>
    <w:rsid w:val="001A3FE5"/>
    <w:rsid w:val="001A64D8"/>
    <w:rsid w:val="001A67A4"/>
    <w:rsid w:val="001A6965"/>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59DD"/>
    <w:rsid w:val="001F6106"/>
    <w:rsid w:val="001F7F04"/>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041"/>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2BDE"/>
    <w:rsid w:val="0032463A"/>
    <w:rsid w:val="0033133C"/>
    <w:rsid w:val="00331CFC"/>
    <w:rsid w:val="00333004"/>
    <w:rsid w:val="0033307C"/>
    <w:rsid w:val="00335796"/>
    <w:rsid w:val="003404BA"/>
    <w:rsid w:val="00340C50"/>
    <w:rsid w:val="00341878"/>
    <w:rsid w:val="003438C9"/>
    <w:rsid w:val="00344BA1"/>
    <w:rsid w:val="00345604"/>
    <w:rsid w:val="0034562B"/>
    <w:rsid w:val="00346C53"/>
    <w:rsid w:val="003552AA"/>
    <w:rsid w:val="00355CE7"/>
    <w:rsid w:val="003573EE"/>
    <w:rsid w:val="003606FC"/>
    <w:rsid w:val="003618EA"/>
    <w:rsid w:val="003624E8"/>
    <w:rsid w:val="00362E72"/>
    <w:rsid w:val="003640FA"/>
    <w:rsid w:val="00366125"/>
    <w:rsid w:val="00367A4A"/>
    <w:rsid w:val="003701FB"/>
    <w:rsid w:val="00370808"/>
    <w:rsid w:val="0037126B"/>
    <w:rsid w:val="00371F22"/>
    <w:rsid w:val="0037547B"/>
    <w:rsid w:val="003777D9"/>
    <w:rsid w:val="0038162D"/>
    <w:rsid w:val="003820ED"/>
    <w:rsid w:val="00383A84"/>
    <w:rsid w:val="00384CD0"/>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C68EA"/>
    <w:rsid w:val="003C7763"/>
    <w:rsid w:val="003D0166"/>
    <w:rsid w:val="003D019E"/>
    <w:rsid w:val="003D1E89"/>
    <w:rsid w:val="003D2F45"/>
    <w:rsid w:val="003D6D88"/>
    <w:rsid w:val="003D7E7E"/>
    <w:rsid w:val="003E0680"/>
    <w:rsid w:val="003E0B3C"/>
    <w:rsid w:val="003E2928"/>
    <w:rsid w:val="003E4360"/>
    <w:rsid w:val="003E57EC"/>
    <w:rsid w:val="003E5900"/>
    <w:rsid w:val="003F2359"/>
    <w:rsid w:val="003F2703"/>
    <w:rsid w:val="003F6743"/>
    <w:rsid w:val="0040243B"/>
    <w:rsid w:val="004042DB"/>
    <w:rsid w:val="0040458F"/>
    <w:rsid w:val="004058A4"/>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592D"/>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D6A8E"/>
    <w:rsid w:val="004E5071"/>
    <w:rsid w:val="004E5EB7"/>
    <w:rsid w:val="004E69C4"/>
    <w:rsid w:val="004E6F19"/>
    <w:rsid w:val="004F510D"/>
    <w:rsid w:val="004F64EE"/>
    <w:rsid w:val="00501E9F"/>
    <w:rsid w:val="005042BF"/>
    <w:rsid w:val="00504819"/>
    <w:rsid w:val="0050516C"/>
    <w:rsid w:val="00505E53"/>
    <w:rsid w:val="00506B12"/>
    <w:rsid w:val="00512AE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0FED"/>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2D7A"/>
    <w:rsid w:val="00583118"/>
    <w:rsid w:val="00583725"/>
    <w:rsid w:val="00585DE9"/>
    <w:rsid w:val="00591824"/>
    <w:rsid w:val="0059488C"/>
    <w:rsid w:val="00595A5D"/>
    <w:rsid w:val="005A0675"/>
    <w:rsid w:val="005A5F8A"/>
    <w:rsid w:val="005A769C"/>
    <w:rsid w:val="005B1BED"/>
    <w:rsid w:val="005B478C"/>
    <w:rsid w:val="005B4E6B"/>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A75"/>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54A6B"/>
    <w:rsid w:val="006574B4"/>
    <w:rsid w:val="00660213"/>
    <w:rsid w:val="00661A9A"/>
    <w:rsid w:val="00661AEF"/>
    <w:rsid w:val="00663296"/>
    <w:rsid w:val="006653AE"/>
    <w:rsid w:val="00666195"/>
    <w:rsid w:val="00672E39"/>
    <w:rsid w:val="00674214"/>
    <w:rsid w:val="00675B0D"/>
    <w:rsid w:val="00677826"/>
    <w:rsid w:val="006800F5"/>
    <w:rsid w:val="00681702"/>
    <w:rsid w:val="00682371"/>
    <w:rsid w:val="0068274A"/>
    <w:rsid w:val="00684179"/>
    <w:rsid w:val="006853AD"/>
    <w:rsid w:val="00687143"/>
    <w:rsid w:val="00690E25"/>
    <w:rsid w:val="00691A5C"/>
    <w:rsid w:val="006921AF"/>
    <w:rsid w:val="00695E07"/>
    <w:rsid w:val="006964E6"/>
    <w:rsid w:val="006A0400"/>
    <w:rsid w:val="006A300C"/>
    <w:rsid w:val="006A440B"/>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578E"/>
    <w:rsid w:val="007262AD"/>
    <w:rsid w:val="00727323"/>
    <w:rsid w:val="00730085"/>
    <w:rsid w:val="007314A4"/>
    <w:rsid w:val="007445FC"/>
    <w:rsid w:val="00745154"/>
    <w:rsid w:val="0074587F"/>
    <w:rsid w:val="00747D00"/>
    <w:rsid w:val="00757FFC"/>
    <w:rsid w:val="0076112C"/>
    <w:rsid w:val="00761FEC"/>
    <w:rsid w:val="00762DD0"/>
    <w:rsid w:val="00763029"/>
    <w:rsid w:val="00771B4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3B03"/>
    <w:rsid w:val="007C1810"/>
    <w:rsid w:val="007C229C"/>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14B3"/>
    <w:rsid w:val="00812E6D"/>
    <w:rsid w:val="008135F1"/>
    <w:rsid w:val="00815069"/>
    <w:rsid w:val="00815089"/>
    <w:rsid w:val="00815F0A"/>
    <w:rsid w:val="008204B5"/>
    <w:rsid w:val="00822CEC"/>
    <w:rsid w:val="00823501"/>
    <w:rsid w:val="00823921"/>
    <w:rsid w:val="008242F4"/>
    <w:rsid w:val="00824C9D"/>
    <w:rsid w:val="00826CFB"/>
    <w:rsid w:val="00833682"/>
    <w:rsid w:val="008376ED"/>
    <w:rsid w:val="00837F30"/>
    <w:rsid w:val="008461FA"/>
    <w:rsid w:val="00846CEA"/>
    <w:rsid w:val="0084762E"/>
    <w:rsid w:val="00850744"/>
    <w:rsid w:val="00850C18"/>
    <w:rsid w:val="00852C77"/>
    <w:rsid w:val="008536CD"/>
    <w:rsid w:val="00853C1D"/>
    <w:rsid w:val="0085488A"/>
    <w:rsid w:val="00854FEF"/>
    <w:rsid w:val="0085531E"/>
    <w:rsid w:val="00856C12"/>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D617C"/>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581B"/>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24EBA"/>
    <w:rsid w:val="00A30371"/>
    <w:rsid w:val="00A31467"/>
    <w:rsid w:val="00A31CB4"/>
    <w:rsid w:val="00A337C7"/>
    <w:rsid w:val="00A4102D"/>
    <w:rsid w:val="00A44073"/>
    <w:rsid w:val="00A5297B"/>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392F"/>
    <w:rsid w:val="00AC70BD"/>
    <w:rsid w:val="00AC7294"/>
    <w:rsid w:val="00AC7B0D"/>
    <w:rsid w:val="00AD0940"/>
    <w:rsid w:val="00AD262D"/>
    <w:rsid w:val="00AD3C7B"/>
    <w:rsid w:val="00AD50A5"/>
    <w:rsid w:val="00AD6676"/>
    <w:rsid w:val="00AD6B1F"/>
    <w:rsid w:val="00AD6FC2"/>
    <w:rsid w:val="00AD7D9F"/>
    <w:rsid w:val="00AD7F1A"/>
    <w:rsid w:val="00AE4967"/>
    <w:rsid w:val="00AE59B1"/>
    <w:rsid w:val="00AF02B4"/>
    <w:rsid w:val="00AF1C29"/>
    <w:rsid w:val="00AF22B1"/>
    <w:rsid w:val="00AF23F1"/>
    <w:rsid w:val="00AF58AC"/>
    <w:rsid w:val="00B0509A"/>
    <w:rsid w:val="00B06B03"/>
    <w:rsid w:val="00B128F7"/>
    <w:rsid w:val="00B24BA8"/>
    <w:rsid w:val="00B27B45"/>
    <w:rsid w:val="00B32FE0"/>
    <w:rsid w:val="00B43760"/>
    <w:rsid w:val="00B44868"/>
    <w:rsid w:val="00B45822"/>
    <w:rsid w:val="00B464D9"/>
    <w:rsid w:val="00B51E38"/>
    <w:rsid w:val="00B569A7"/>
    <w:rsid w:val="00B601BA"/>
    <w:rsid w:val="00B61CB3"/>
    <w:rsid w:val="00B624E0"/>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075B4"/>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23D"/>
    <w:rsid w:val="00C669F2"/>
    <w:rsid w:val="00C72397"/>
    <w:rsid w:val="00C735A0"/>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24E2"/>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36BD"/>
    <w:rsid w:val="00D74DF1"/>
    <w:rsid w:val="00D83F4B"/>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D4083"/>
    <w:rsid w:val="00DD48B2"/>
    <w:rsid w:val="00DE23B0"/>
    <w:rsid w:val="00DE244D"/>
    <w:rsid w:val="00DE5A34"/>
    <w:rsid w:val="00DE6496"/>
    <w:rsid w:val="00DE7E9B"/>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2A68"/>
    <w:rsid w:val="00EE456A"/>
    <w:rsid w:val="00EE7519"/>
    <w:rsid w:val="00EE7D45"/>
    <w:rsid w:val="00EF3871"/>
    <w:rsid w:val="00EF49B1"/>
    <w:rsid w:val="00EF505E"/>
    <w:rsid w:val="00EF5B7D"/>
    <w:rsid w:val="00EF5E33"/>
    <w:rsid w:val="00EF6A59"/>
    <w:rsid w:val="00EF78D5"/>
    <w:rsid w:val="00F00B4C"/>
    <w:rsid w:val="00F01847"/>
    <w:rsid w:val="00F032A4"/>
    <w:rsid w:val="00F04ACB"/>
    <w:rsid w:val="00F04BA8"/>
    <w:rsid w:val="00F05473"/>
    <w:rsid w:val="00F15ABF"/>
    <w:rsid w:val="00F15EC7"/>
    <w:rsid w:val="00F1600B"/>
    <w:rsid w:val="00F16668"/>
    <w:rsid w:val="00F167ED"/>
    <w:rsid w:val="00F16E05"/>
    <w:rsid w:val="00F20095"/>
    <w:rsid w:val="00F26F01"/>
    <w:rsid w:val="00F303C7"/>
    <w:rsid w:val="00F3205D"/>
    <w:rsid w:val="00F331B4"/>
    <w:rsid w:val="00F34A5F"/>
    <w:rsid w:val="00F35142"/>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1F4A6089"/>
    <w:rsid w:val="40F02FB5"/>
    <w:rsid w:val="436870E9"/>
    <w:rsid w:val="5F0B3DDF"/>
    <w:rsid w:val="5F284166"/>
    <w:rsid w:val="73FDF14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rPr>
  </w:style>
  <w:style w:type="character" w:default="1" w:styleId="18">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2"/>
    <w:semiHidden/>
    <w:unhideWhenUsed/>
    <w:qFormat/>
    <w:uiPriority w:val="99"/>
    <w:pPr>
      <w:jc w:val="left"/>
    </w:pPr>
  </w:style>
  <w:style w:type="paragraph" w:styleId="5">
    <w:name w:val="Body Text"/>
    <w:basedOn w:val="1"/>
    <w:link w:val="73"/>
    <w:qFormat/>
    <w:uiPriority w:val="0"/>
    <w:pPr>
      <w:spacing w:after="120"/>
    </w:pPr>
  </w:style>
  <w:style w:type="paragraph" w:styleId="6">
    <w:name w:val="Body Text Indent 2"/>
    <w:basedOn w:val="1"/>
    <w:link w:val="32"/>
    <w:qFormat/>
    <w:uiPriority w:val="0"/>
    <w:pPr>
      <w:tabs>
        <w:tab w:val="left" w:pos="360"/>
      </w:tabs>
      <w:spacing w:line="560" w:lineRule="atLeast"/>
      <w:ind w:left="-105" w:firstLine="465"/>
    </w:pPr>
    <w:rPr>
      <w:rFonts w:ascii="宋体"/>
      <w:sz w:val="28"/>
      <w:lang w:val="zh-CN"/>
    </w:rPr>
  </w:style>
  <w:style w:type="paragraph" w:styleId="7">
    <w:name w:val="Balloon Text"/>
    <w:basedOn w:val="1"/>
    <w:link w:val="27"/>
    <w:qFormat/>
    <w:uiPriority w:val="99"/>
    <w:rPr>
      <w:sz w:val="18"/>
      <w:szCs w:val="18"/>
      <w:lang w:val="zh-CN"/>
    </w:rPr>
  </w:style>
  <w:style w:type="paragraph" w:styleId="8">
    <w:name w:val="footer"/>
    <w:basedOn w:val="1"/>
    <w:link w:val="26"/>
    <w:qFormat/>
    <w:uiPriority w:val="99"/>
    <w:pPr>
      <w:tabs>
        <w:tab w:val="center" w:pos="4153"/>
        <w:tab w:val="right" w:pos="8306"/>
      </w:tabs>
      <w:snapToGrid w:val="0"/>
      <w:jc w:val="left"/>
    </w:pPr>
    <w:rPr>
      <w:kern w:val="0"/>
      <w:sz w:val="18"/>
      <w:szCs w:val="18"/>
      <w:lang w:val="zh-CN"/>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rPr>
  </w:style>
  <w:style w:type="paragraph" w:styleId="12">
    <w:name w:val="Body Text Indent 3"/>
    <w:basedOn w:val="1"/>
    <w:link w:val="33"/>
    <w:qFormat/>
    <w:uiPriority w:val="0"/>
    <w:pPr>
      <w:tabs>
        <w:tab w:val="left" w:pos="360"/>
      </w:tabs>
      <w:spacing w:line="560" w:lineRule="exact"/>
      <w:ind w:firstLine="360"/>
    </w:pPr>
    <w:rPr>
      <w:rFonts w:ascii="宋体"/>
      <w:sz w:val="24"/>
      <w:lang w:val="zh-CN"/>
    </w:rPr>
  </w:style>
  <w:style w:type="paragraph" w:styleId="13">
    <w:name w:val="Body Text 2"/>
    <w:basedOn w:val="1"/>
    <w:link w:val="71"/>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5"/>
    <w:semiHidden/>
    <w:unhideWhenUsed/>
    <w:qFormat/>
    <w:uiPriority w:val="99"/>
    <w:rPr>
      <w:b/>
      <w:bCs/>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semiHidden/>
    <w:unhideWhenUsed/>
    <w:qFormat/>
    <w:uiPriority w:val="99"/>
    <w:rPr>
      <w:sz w:val="21"/>
      <w:szCs w:val="21"/>
    </w:rPr>
  </w:style>
  <w:style w:type="character" w:customStyle="1" w:styleId="24">
    <w:name w:val="标题 3 Char"/>
    <w:link w:val="2"/>
    <w:qFormat/>
    <w:uiPriority w:val="0"/>
    <w:rPr>
      <w:rFonts w:ascii="Times New Roman" w:hAnsi="Times New Roman" w:eastAsia="宋体" w:cs="Times New Roman"/>
      <w:b/>
      <w:bCs/>
      <w:sz w:val="32"/>
      <w:szCs w:val="32"/>
    </w:rPr>
  </w:style>
  <w:style w:type="character" w:customStyle="1" w:styleId="25">
    <w:name w:val="页眉 Char"/>
    <w:link w:val="9"/>
    <w:qFormat/>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1"/>
    <w:qFormat/>
    <w:uiPriority w:val="11"/>
    <w:rPr>
      <w:rFonts w:ascii="Cambria" w:hAnsi="Cambria" w:cs="Times New Roman"/>
      <w:b/>
      <w:bCs/>
      <w:kern w:val="28"/>
      <w:sz w:val="32"/>
      <w:szCs w:val="32"/>
    </w:rPr>
  </w:style>
  <w:style w:type="character" w:customStyle="1" w:styleId="32">
    <w:name w:val="正文文本缩进 2 Char"/>
    <w:link w:val="6"/>
    <w:qFormat/>
    <w:uiPriority w:val="0"/>
    <w:rPr>
      <w:rFonts w:ascii="宋体" w:hAnsi="Times New Roman"/>
      <w:kern w:val="2"/>
      <w:sz w:val="28"/>
    </w:rPr>
  </w:style>
  <w:style w:type="character" w:customStyle="1" w:styleId="33">
    <w:name w:val="正文文本缩进 3 Char"/>
    <w:link w:val="12"/>
    <w:qFormat/>
    <w:uiPriority w:val="0"/>
    <w:rPr>
      <w:rFonts w:ascii="宋体" w:hAnsi="Times New Roman"/>
      <w:kern w:val="2"/>
      <w:sz w:val="24"/>
    </w:rPr>
  </w:style>
  <w:style w:type="paragraph" w:customStyle="1" w:styleId="34">
    <w:name w:val="Char1"/>
    <w:basedOn w:val="1"/>
    <w:autoRedefine/>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qFormat/>
    <w:uiPriority w:val="99"/>
    <w:rPr>
      <w:rFonts w:ascii="Times New Roman" w:hAnsi="Times New Roman"/>
      <w:kern w:val="2"/>
      <w:sz w:val="21"/>
    </w:rPr>
  </w:style>
  <w:style w:type="character" w:customStyle="1" w:styleId="72">
    <w:name w:val="批注文字 Char"/>
    <w:basedOn w:val="18"/>
    <w:link w:val="4"/>
    <w:semiHidden/>
    <w:qFormat/>
    <w:uiPriority w:val="99"/>
    <w:rPr>
      <w:rFonts w:ascii="Times New Roman" w:hAnsi="Times New Roman"/>
      <w:kern w:val="2"/>
      <w:sz w:val="21"/>
    </w:rPr>
  </w:style>
  <w:style w:type="character" w:customStyle="1" w:styleId="73">
    <w:name w:val="正文文本 Char"/>
    <w:basedOn w:val="18"/>
    <w:link w:val="5"/>
    <w:qFormat/>
    <w:uiPriority w:val="0"/>
    <w:rPr>
      <w:rFonts w:ascii="Times New Roman" w:hAnsi="Times New Roman"/>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批注主题 Char"/>
    <w:basedOn w:val="72"/>
    <w:link w:val="15"/>
    <w:semiHidden/>
    <w:qFormat/>
    <w:uiPriority w:val="99"/>
    <w:rPr>
      <w:rFonts w:ascii="Times New Roman" w:hAnsi="Times New Roman"/>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76A836-7D29-4163-9A96-562DA89E20E6}">
  <ds:schemaRefs/>
</ds:datastoreItem>
</file>

<file path=docProps/app.xml><?xml version="1.0" encoding="utf-8"?>
<Properties xmlns="http://schemas.openxmlformats.org/officeDocument/2006/extended-properties" xmlns:vt="http://schemas.openxmlformats.org/officeDocument/2006/docPropsVTypes">
  <Company>神州网信技术有限公司</Company>
  <Pages>10</Pages>
  <Words>4758</Words>
  <Characters>27123</Characters>
  <Lines>226</Lines>
  <Paragraphs>63</Paragraphs>
  <TotalTime>261</TotalTime>
  <ScaleCrop>false</ScaleCrop>
  <LinksUpToDate>false</LinksUpToDate>
  <CharactersWithSpaces>31818</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2026-01-26T11:49:00Z</dcterms:created>
  <dc:creator>未定义</dc:creator>
  <cp:lastModifiedBy>未定义</cp:lastModifiedBy>
  <cp:lastPrinted>2015-08-04T11:01:00Z</cp:lastPrinted>
  <dcterms:modified xsi:type="dcterms:W3CDTF">2026-08-05T11:15:57Z</dcterms:modified>
  <dc:title>2015年天津市政府债券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eyJoZGlkIjoiZThhMTNmNWQzYmJhZTUyYTMxMjA2YTMwMDEzODUzZWYiLCJ1c2VySWQiOiIxMjkxNjU5ODQ1In0=</vt:lpwstr>
  </property>
  <property fmtid="{D5CDD505-2E9C-101B-9397-08002B2CF9AE}" pid="4" name="ICV">
    <vt:lpwstr>C9B3B36C58B28AEFEDAA726A305CC73D_43</vt:lpwstr>
  </property>
</Properties>
</file>